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BE44" w14:textId="77777777" w:rsidR="009E20E0" w:rsidRPr="00CF7C01" w:rsidRDefault="009E20E0" w:rsidP="009E20E0">
      <w:pPr>
        <w:jc w:val="center"/>
        <w:rPr>
          <w:b/>
          <w:sz w:val="36"/>
          <w:szCs w:val="36"/>
        </w:rPr>
      </w:pPr>
      <w:r w:rsidRPr="00CF7C01">
        <w:rPr>
          <w:b/>
          <w:sz w:val="36"/>
          <w:szCs w:val="36"/>
        </w:rPr>
        <w:t>HAMPSHIRE COUNTY GROUP INSURANCE TRUST</w:t>
      </w:r>
    </w:p>
    <w:p w14:paraId="70470A8C" w14:textId="77777777" w:rsidR="009E20E0" w:rsidRPr="00CF7C01" w:rsidRDefault="009E20E0" w:rsidP="009E20E0">
      <w:pPr>
        <w:jc w:val="center"/>
        <w:rPr>
          <w:b/>
          <w:sz w:val="2"/>
          <w:szCs w:val="18"/>
        </w:rPr>
      </w:pPr>
    </w:p>
    <w:p w14:paraId="706C8083" w14:textId="77777777" w:rsidR="009E20E0" w:rsidRPr="00CF7C01" w:rsidRDefault="009E20E0" w:rsidP="009E20E0">
      <w:pPr>
        <w:jc w:val="center"/>
        <w:rPr>
          <w:b/>
          <w:sz w:val="2"/>
          <w:szCs w:val="18"/>
        </w:rPr>
      </w:pPr>
    </w:p>
    <w:p w14:paraId="0D8B11E9" w14:textId="2CA0B22E" w:rsidR="009E20E0" w:rsidRPr="00BC564D" w:rsidRDefault="009E20E0" w:rsidP="009E20E0">
      <w:pPr>
        <w:jc w:val="center"/>
        <w:rPr>
          <w:b/>
        </w:rPr>
      </w:pPr>
      <w:r>
        <w:rPr>
          <w:b/>
          <w:noProof/>
        </w:rPr>
        <w:t>8</w:t>
      </w:r>
      <w:r>
        <w:rPr>
          <w:b/>
          <w:noProof/>
        </w:rPr>
        <w:t>8 KING</w:t>
      </w:r>
      <w:r w:rsidRPr="00BC564D">
        <w:rPr>
          <w:b/>
        </w:rPr>
        <w:t xml:space="preserve"> STREET</w:t>
      </w:r>
    </w:p>
    <w:p w14:paraId="2B3AD5E9" w14:textId="77777777" w:rsidR="009E20E0" w:rsidRPr="00BC564D" w:rsidRDefault="009E20E0" w:rsidP="009E20E0">
      <w:pPr>
        <w:jc w:val="center"/>
        <w:rPr>
          <w:b/>
        </w:rPr>
      </w:pPr>
      <w:r w:rsidRPr="00BC564D">
        <w:rPr>
          <w:b/>
        </w:rPr>
        <w:t>NORTHAMPTON, MA  01060</w:t>
      </w:r>
    </w:p>
    <w:p w14:paraId="0B2D2350" w14:textId="77777777" w:rsidR="009E20E0" w:rsidRDefault="009E20E0" w:rsidP="009E20E0">
      <w:pPr>
        <w:jc w:val="center"/>
        <w:rPr>
          <w:b/>
        </w:rPr>
      </w:pPr>
    </w:p>
    <w:p w14:paraId="5DB07B78" w14:textId="77777777" w:rsidR="009E20E0" w:rsidRPr="00BC564D" w:rsidRDefault="009E20E0" w:rsidP="009E20E0">
      <w:pPr>
        <w:jc w:val="center"/>
        <w:rPr>
          <w:b/>
        </w:rPr>
      </w:pPr>
    </w:p>
    <w:p w14:paraId="567D8867" w14:textId="77777777" w:rsidR="009E20E0" w:rsidRPr="00BC564D" w:rsidRDefault="009E20E0" w:rsidP="009E20E0">
      <w:pPr>
        <w:rPr>
          <w:u w:val="single"/>
        </w:rPr>
      </w:pPr>
      <w:r w:rsidRPr="00BC564D">
        <w:rPr>
          <w:b/>
        </w:rPr>
        <w:t>TO:</w:t>
      </w:r>
      <w:r w:rsidRPr="00BC564D">
        <w:rPr>
          <w:b/>
        </w:rPr>
        <w:tab/>
      </w:r>
      <w:r w:rsidRPr="00BC564D">
        <w:rPr>
          <w:u w:val="single"/>
        </w:rPr>
        <w:t xml:space="preserve">All </w:t>
      </w:r>
      <w:r>
        <w:rPr>
          <w:u w:val="single"/>
        </w:rPr>
        <w:t xml:space="preserve">Trust </w:t>
      </w:r>
      <w:r w:rsidRPr="00BC564D">
        <w:rPr>
          <w:u w:val="single"/>
        </w:rPr>
        <w:t>Member Units</w:t>
      </w:r>
    </w:p>
    <w:p w14:paraId="28E6C125" w14:textId="77777777" w:rsidR="009E20E0" w:rsidRPr="00BC564D" w:rsidRDefault="009E20E0" w:rsidP="009E20E0">
      <w:pPr>
        <w:rPr>
          <w:u w:val="single"/>
        </w:rPr>
      </w:pPr>
    </w:p>
    <w:p w14:paraId="378C673B" w14:textId="4787E63E" w:rsidR="009E20E0" w:rsidRPr="00BC564D" w:rsidRDefault="009E20E0" w:rsidP="009E20E0">
      <w:pPr>
        <w:rPr>
          <w:b/>
        </w:rPr>
      </w:pPr>
      <w:r>
        <w:rPr>
          <w:b/>
        </w:rPr>
        <w:t>RE:</w:t>
      </w:r>
      <w:r>
        <w:rPr>
          <w:b/>
        </w:rPr>
        <w:tab/>
        <w:t>Minutes of December 2</w:t>
      </w:r>
      <w:r>
        <w:rPr>
          <w:b/>
        </w:rPr>
        <w:t>0</w:t>
      </w:r>
      <w:r>
        <w:rPr>
          <w:b/>
        </w:rPr>
        <w:t>, 202</w:t>
      </w:r>
      <w:r>
        <w:rPr>
          <w:b/>
        </w:rPr>
        <w:t>3</w:t>
      </w:r>
    </w:p>
    <w:p w14:paraId="20612484" w14:textId="77777777" w:rsidR="009E20E0" w:rsidRPr="00BC564D" w:rsidRDefault="009E20E0" w:rsidP="009E20E0">
      <w:r w:rsidRPr="00BC564D">
        <w:rPr>
          <w:b/>
        </w:rPr>
        <w:tab/>
      </w:r>
      <w:r w:rsidRPr="00BC564D">
        <w:t>Executive Committee Meeting</w:t>
      </w:r>
    </w:p>
    <w:p w14:paraId="49C2ACE0" w14:textId="77777777" w:rsidR="009E20E0" w:rsidRPr="00BC564D" w:rsidRDefault="009E20E0" w:rsidP="009E20E0">
      <w:r w:rsidRPr="00BC564D">
        <w:tab/>
      </w:r>
      <w:r>
        <w:t xml:space="preserve">Via Zoom Teleconference </w:t>
      </w:r>
    </w:p>
    <w:p w14:paraId="4C6EEDCF" w14:textId="77777777" w:rsidR="009E20E0" w:rsidRDefault="009E20E0" w:rsidP="009E20E0"/>
    <w:p w14:paraId="56A5EF45" w14:textId="77777777" w:rsidR="009E20E0" w:rsidRPr="00BC564D" w:rsidRDefault="009E20E0" w:rsidP="009E20E0">
      <w:pPr>
        <w:rPr>
          <w:u w:val="single"/>
        </w:rPr>
      </w:pPr>
      <w:r w:rsidRPr="00BC564D">
        <w:rPr>
          <w:b/>
          <w:u w:val="single"/>
        </w:rPr>
        <w:t>MEMBERS PRESENT</w:t>
      </w:r>
      <w:r w:rsidRPr="00BC564D">
        <w:rPr>
          <w:u w:val="single"/>
        </w:rPr>
        <w:t>:</w:t>
      </w:r>
    </w:p>
    <w:p w14:paraId="418B4985" w14:textId="721249B8" w:rsidR="009E20E0" w:rsidRDefault="009E20E0" w:rsidP="009E20E0">
      <w:r>
        <w:t>Rich Carmignani Jr</w:t>
      </w:r>
      <w:r w:rsidRPr="004A55FD">
        <w:t xml:space="preserve"> </w:t>
      </w:r>
      <w:r>
        <w:tab/>
      </w:r>
      <w:r>
        <w:tab/>
        <w:t>Joanne Misiaszek</w:t>
      </w:r>
      <w:r>
        <w:tab/>
      </w:r>
      <w:r>
        <w:tab/>
        <w:t>Emily Russo</w:t>
      </w:r>
    </w:p>
    <w:p w14:paraId="1B9CE281" w14:textId="77777777" w:rsidR="009E20E0" w:rsidRDefault="009E20E0" w:rsidP="009E20E0">
      <w:r>
        <w:t>Donna Whitely</w:t>
      </w:r>
      <w:r>
        <w:tab/>
      </w:r>
      <w:r>
        <w:tab/>
        <w:t>Michele Turner</w:t>
      </w:r>
      <w:r>
        <w:tab/>
      </w:r>
      <w:r>
        <w:tab/>
        <w:t>Shelley Poreda</w:t>
      </w:r>
    </w:p>
    <w:p w14:paraId="02889C98" w14:textId="77777777" w:rsidR="009E20E0" w:rsidRDefault="009E20E0" w:rsidP="009E20E0">
      <w:r>
        <w:t>Paula Harrison</w:t>
      </w:r>
      <w:r>
        <w:tab/>
      </w:r>
      <w:r>
        <w:tab/>
      </w:r>
    </w:p>
    <w:p w14:paraId="17903C13" w14:textId="42A301CB" w:rsidR="009E20E0" w:rsidRDefault="009E20E0" w:rsidP="009E20E0">
      <w:r>
        <w:tab/>
      </w:r>
      <w:r w:rsidRPr="006E5690">
        <w:t xml:space="preserve"> </w:t>
      </w:r>
    </w:p>
    <w:p w14:paraId="135D66B1" w14:textId="77777777" w:rsidR="009E20E0" w:rsidRPr="00BC564D" w:rsidRDefault="009E20E0" w:rsidP="009E20E0">
      <w:pPr>
        <w:rPr>
          <w:b/>
          <w:u w:val="single"/>
        </w:rPr>
      </w:pPr>
      <w:r w:rsidRPr="00BC564D">
        <w:rPr>
          <w:b/>
          <w:u w:val="single"/>
        </w:rPr>
        <w:t>OTHERS PRESENT:</w:t>
      </w:r>
    </w:p>
    <w:p w14:paraId="01395A37" w14:textId="77777777" w:rsidR="009E20E0" w:rsidRDefault="009E20E0" w:rsidP="009E20E0">
      <w:r>
        <w:t xml:space="preserve">Joseph Shea </w:t>
      </w:r>
      <w:r>
        <w:tab/>
      </w:r>
      <w:r>
        <w:tab/>
      </w:r>
      <w:r>
        <w:tab/>
        <w:t>Cynthia Graves</w:t>
      </w:r>
      <w:r>
        <w:tab/>
      </w:r>
      <w:r>
        <w:tab/>
        <w:t>Jessica Hebert</w:t>
      </w:r>
      <w:r>
        <w:tab/>
      </w:r>
    </w:p>
    <w:p w14:paraId="10468F27" w14:textId="45ACFEDD" w:rsidR="009E20E0" w:rsidRDefault="009E20E0" w:rsidP="009E20E0">
      <w:r>
        <w:t>John Garrish</w:t>
      </w:r>
      <w:r>
        <w:tab/>
      </w:r>
    </w:p>
    <w:p w14:paraId="7DEE9439" w14:textId="77777777" w:rsidR="009E20E0" w:rsidRDefault="009E20E0" w:rsidP="009E20E0"/>
    <w:p w14:paraId="44B937DE" w14:textId="77777777" w:rsidR="009E20E0" w:rsidRPr="00A115EF" w:rsidRDefault="009E20E0" w:rsidP="009E20E0">
      <w:pPr>
        <w:rPr>
          <w:b/>
          <w:u w:val="single"/>
        </w:rPr>
      </w:pPr>
      <w:r w:rsidRPr="00A115EF">
        <w:rPr>
          <w:b/>
          <w:u w:val="single"/>
        </w:rPr>
        <w:t>CALL TO ORDER</w:t>
      </w:r>
    </w:p>
    <w:p w14:paraId="10A12A20" w14:textId="77777777" w:rsidR="009E20E0" w:rsidRDefault="009E20E0" w:rsidP="009E20E0">
      <w:bookmarkStart w:id="0" w:name="_Hlk74846649"/>
      <w:r>
        <w:t>In compliance with the Governor’s orders suspending certain provisions of the open meeting laws due to Covid-19, this meeting was held via Zoom telephone/video conference.</w:t>
      </w:r>
    </w:p>
    <w:bookmarkEnd w:id="0"/>
    <w:p w14:paraId="11D9C560" w14:textId="77777777" w:rsidR="009E20E0" w:rsidRDefault="009E20E0" w:rsidP="009E20E0"/>
    <w:p w14:paraId="6A75ACBE" w14:textId="776D1408" w:rsidR="009E20E0" w:rsidRPr="00C26E1C" w:rsidRDefault="009E20E0" w:rsidP="009E20E0">
      <w:r>
        <w:t xml:space="preserve">Chairman </w:t>
      </w:r>
      <w:r>
        <w:t>Rich Carmignani Jr</w:t>
      </w:r>
      <w:r>
        <w:t xml:space="preserve"> </w:t>
      </w:r>
      <w:r w:rsidRPr="00C26E1C">
        <w:t>called the meeting to order a</w:t>
      </w:r>
      <w:r>
        <w:t xml:space="preserve">t 9:02 </w:t>
      </w:r>
      <w:r w:rsidRPr="00C26E1C">
        <w:t>a.m. with a quorum present.</w:t>
      </w:r>
    </w:p>
    <w:p w14:paraId="3F70F00E" w14:textId="77777777" w:rsidR="009E20E0" w:rsidRDefault="009E20E0" w:rsidP="009E20E0"/>
    <w:p w14:paraId="6AB62CAA" w14:textId="77777777" w:rsidR="009E20E0" w:rsidRPr="00BC564D" w:rsidRDefault="009E20E0" w:rsidP="009E20E0">
      <w:pPr>
        <w:rPr>
          <w:b/>
          <w:u w:val="single"/>
        </w:rPr>
      </w:pPr>
      <w:r w:rsidRPr="00BC564D">
        <w:rPr>
          <w:b/>
          <w:u w:val="single"/>
        </w:rPr>
        <w:t>APPROVAL OF MINUTES</w:t>
      </w:r>
    </w:p>
    <w:p w14:paraId="69DC5EF4" w14:textId="68D8841B" w:rsidR="009E20E0" w:rsidRDefault="009E20E0" w:rsidP="009E20E0">
      <w:r>
        <w:t xml:space="preserve">Chairman Rich Carmignani Jr </w:t>
      </w:r>
      <w:r w:rsidRPr="002A7161">
        <w:t xml:space="preserve">requested that the </w:t>
      </w:r>
      <w:r w:rsidRPr="00BC564D">
        <w:t xml:space="preserve">minutes of </w:t>
      </w:r>
      <w:r>
        <w:t xml:space="preserve">November </w:t>
      </w:r>
      <w:r>
        <w:t>15</w:t>
      </w:r>
      <w:r>
        <w:t xml:space="preserve">, </w:t>
      </w:r>
      <w:r w:rsidR="005E039C">
        <w:t xml:space="preserve">2023 </w:t>
      </w:r>
      <w:r w:rsidRPr="002A7161">
        <w:t xml:space="preserve">be approved by unanimous consent, all were in favor.  </w:t>
      </w:r>
      <w:r>
        <w:t xml:space="preserve">  </w:t>
      </w:r>
    </w:p>
    <w:p w14:paraId="4633B7BE" w14:textId="77777777" w:rsidR="009E20E0" w:rsidRPr="00BC564D" w:rsidRDefault="009E20E0" w:rsidP="009E20E0"/>
    <w:p w14:paraId="491CCC97" w14:textId="77777777" w:rsidR="009E20E0" w:rsidRPr="00BC564D" w:rsidRDefault="009E20E0" w:rsidP="009E20E0">
      <w:pPr>
        <w:rPr>
          <w:b/>
          <w:u w:val="single"/>
        </w:rPr>
      </w:pPr>
      <w:r w:rsidRPr="00BC564D">
        <w:rPr>
          <w:b/>
          <w:u w:val="single"/>
        </w:rPr>
        <w:t>FINANCIAL REPORT</w:t>
      </w:r>
    </w:p>
    <w:p w14:paraId="70E18B27" w14:textId="77777777" w:rsidR="009E20E0" w:rsidRPr="00BC564D" w:rsidRDefault="009E20E0" w:rsidP="009E20E0">
      <w:pPr>
        <w:rPr>
          <w:i/>
          <w:u w:val="single"/>
        </w:rPr>
      </w:pPr>
      <w:r>
        <w:rPr>
          <w:i/>
          <w:u w:val="single"/>
        </w:rPr>
        <w:t>Financial Report</w:t>
      </w:r>
    </w:p>
    <w:p w14:paraId="17A45041" w14:textId="4E9BE973" w:rsidR="009E20E0" w:rsidRDefault="009E20E0" w:rsidP="009E20E0">
      <w:r>
        <w:t>The</w:t>
      </w:r>
      <w:r w:rsidRPr="00BC564D">
        <w:t xml:space="preserve"> Financial Re</w:t>
      </w:r>
      <w:r>
        <w:t xml:space="preserve">port for the month </w:t>
      </w:r>
      <w:r w:rsidRPr="004132C2">
        <w:t xml:space="preserve">of </w:t>
      </w:r>
      <w:r>
        <w:t xml:space="preserve">November was presented </w:t>
      </w:r>
      <w:r w:rsidRPr="00BC564D">
        <w:t>reflecting a starting balance of $</w:t>
      </w:r>
      <w:r>
        <w:t>1,</w:t>
      </w:r>
      <w:r>
        <w:t>895,820</w:t>
      </w:r>
      <w:r w:rsidR="005E039C">
        <w:t xml:space="preserve">.23 </w:t>
      </w:r>
      <w:r w:rsidRPr="00BC564D">
        <w:t>with a total monthly income received of $</w:t>
      </w:r>
      <w:r>
        <w:t>6,</w:t>
      </w:r>
      <w:r w:rsidR="005E039C">
        <w:t>760,791.52</w:t>
      </w:r>
      <w:r>
        <w:t xml:space="preserve"> </w:t>
      </w:r>
      <w:r w:rsidRPr="00BC564D">
        <w:t>and monthly expenses of $</w:t>
      </w:r>
      <w:r>
        <w:t>7,</w:t>
      </w:r>
      <w:r w:rsidR="005E039C">
        <w:t>761,946.42</w:t>
      </w:r>
      <w:r>
        <w:t xml:space="preserve"> </w:t>
      </w:r>
      <w:r w:rsidRPr="00BC564D">
        <w:t xml:space="preserve">with a total net monthly income of </w:t>
      </w:r>
      <w:r>
        <w:t>($1,</w:t>
      </w:r>
      <w:r w:rsidR="005E039C">
        <w:t>001,154.90</w:t>
      </w:r>
      <w:r>
        <w:t xml:space="preserve">) </w:t>
      </w:r>
      <w:r w:rsidRPr="00BC564D">
        <w:t>and an ending month balance of $</w:t>
      </w:r>
      <w:r w:rsidR="005E039C">
        <w:t>1,894,665.33</w:t>
      </w:r>
      <w:r>
        <w:t xml:space="preserve"> </w:t>
      </w:r>
      <w:r w:rsidRPr="00BC564D">
        <w:t xml:space="preserve">with accounts receivable of </w:t>
      </w:r>
      <w:r>
        <w:t>$</w:t>
      </w:r>
      <w:r w:rsidR="005E039C">
        <w:t>417,650</w:t>
      </w:r>
      <w:r>
        <w:t>.</w:t>
      </w:r>
      <w:r w:rsidR="005E039C">
        <w:t>60</w:t>
      </w:r>
      <w:r>
        <w:t xml:space="preserve"> </w:t>
      </w:r>
      <w:r w:rsidRPr="00BC564D">
        <w:t>leaving a total of $</w:t>
      </w:r>
      <w:r w:rsidR="005E039C">
        <w:t>28,041,105.28</w:t>
      </w:r>
      <w:r>
        <w:t xml:space="preserve">. </w:t>
      </w:r>
    </w:p>
    <w:p w14:paraId="15A79579" w14:textId="77777777" w:rsidR="009E20E0" w:rsidRDefault="009E20E0" w:rsidP="009E20E0"/>
    <w:p w14:paraId="591DFDD9" w14:textId="610AA5A6" w:rsidR="009E20E0" w:rsidRPr="00815A20" w:rsidRDefault="009E20E0" w:rsidP="009E20E0">
      <w:pPr>
        <w:rPr>
          <w:i/>
          <w:u w:val="single"/>
        </w:rPr>
      </w:pPr>
      <w:r>
        <w:rPr>
          <w:i/>
          <w:u w:val="single"/>
        </w:rPr>
        <w:t>Investments and CD’s for November 202</w:t>
      </w:r>
      <w:r w:rsidR="005E039C">
        <w:rPr>
          <w:i/>
          <w:u w:val="single"/>
        </w:rPr>
        <w:t>3</w:t>
      </w:r>
    </w:p>
    <w:p w14:paraId="6EA06531" w14:textId="5EA7AB42" w:rsidR="009E20E0" w:rsidRDefault="009E20E0" w:rsidP="009E20E0">
      <w:r>
        <w:t>The investments portfolio value was $</w:t>
      </w:r>
      <w:r w:rsidR="005E039C">
        <w:t xml:space="preserve">9,918,430.90 </w:t>
      </w:r>
      <w:r>
        <w:t>with a market change of $</w:t>
      </w:r>
      <w:r w:rsidR="005E039C">
        <w:t>702,529.17</w:t>
      </w:r>
      <w:r>
        <w:t xml:space="preserve"> leaving a total of $</w:t>
      </w:r>
      <w:r w:rsidR="005E039C">
        <w:t>10,620,960.07</w:t>
      </w:r>
      <w:r>
        <w:t>.  The starting balance in CD’s was $</w:t>
      </w:r>
      <w:r w:rsidR="005E039C">
        <w:t>11,193,726.96</w:t>
      </w:r>
      <w:r>
        <w:t>, with interest earned of $</w:t>
      </w:r>
      <w:r w:rsidR="005E039C">
        <w:t>45,864.63</w:t>
      </w:r>
      <w:r>
        <w:t xml:space="preserve"> leaving a balance of </w:t>
      </w:r>
      <w:r w:rsidR="005E039C">
        <w:t>$10,239,591.59.</w:t>
      </w:r>
    </w:p>
    <w:p w14:paraId="1A56F034" w14:textId="77777777" w:rsidR="009E20E0" w:rsidRDefault="009E20E0" w:rsidP="009E20E0"/>
    <w:p w14:paraId="1449C7D8" w14:textId="77777777" w:rsidR="009E20E0" w:rsidRPr="007E66E0" w:rsidRDefault="009E20E0" w:rsidP="009E20E0">
      <w:pPr>
        <w:rPr>
          <w:i/>
          <w:iCs/>
          <w:u w:val="single"/>
        </w:rPr>
      </w:pPr>
      <w:r>
        <w:rPr>
          <w:i/>
          <w:iCs/>
          <w:u w:val="single"/>
        </w:rPr>
        <w:t xml:space="preserve">NOVEMBER </w:t>
      </w:r>
      <w:r w:rsidRPr="007E66E0">
        <w:rPr>
          <w:i/>
          <w:iCs/>
          <w:u w:val="single"/>
        </w:rPr>
        <w:t>EXPENDITURES</w:t>
      </w:r>
    </w:p>
    <w:p w14:paraId="6D8471D9" w14:textId="77777777" w:rsidR="009E20E0" w:rsidRDefault="009E20E0" w:rsidP="009E20E0">
      <w:r>
        <w:t xml:space="preserve">The expenditures for the month of November were reviewed. </w:t>
      </w:r>
    </w:p>
    <w:p w14:paraId="0D107D82" w14:textId="77777777" w:rsidR="009E20E0" w:rsidRDefault="009E20E0" w:rsidP="009E20E0"/>
    <w:p w14:paraId="6E0464C4" w14:textId="77777777" w:rsidR="009E20E0" w:rsidRDefault="009E20E0" w:rsidP="009E20E0"/>
    <w:p w14:paraId="399AB01C" w14:textId="048AF4B9" w:rsidR="009E20E0" w:rsidRDefault="009E20E0" w:rsidP="009E20E0">
      <w:r>
        <w:lastRenderedPageBreak/>
        <w:t xml:space="preserve">Chairman </w:t>
      </w:r>
      <w:r w:rsidR="00E55800">
        <w:t>Rich Carmignani Jr</w:t>
      </w:r>
      <w:r w:rsidR="00E55800" w:rsidRPr="004A55FD">
        <w:t xml:space="preserve"> </w:t>
      </w:r>
      <w:r w:rsidRPr="002A7161">
        <w:t xml:space="preserve">requested that the </w:t>
      </w:r>
      <w:r>
        <w:t xml:space="preserve">full financial report, including the expenditures, </w:t>
      </w:r>
      <w:r w:rsidRPr="002A7161">
        <w:t xml:space="preserve">be approved by </w:t>
      </w:r>
      <w:r>
        <w:t xml:space="preserve">roll call vote which resulted with all in favor.  </w:t>
      </w:r>
    </w:p>
    <w:p w14:paraId="354C78F0" w14:textId="77777777" w:rsidR="009E20E0" w:rsidRDefault="009E20E0" w:rsidP="009E20E0"/>
    <w:p w14:paraId="51C85DF0" w14:textId="037379A7" w:rsidR="009E20E0" w:rsidRPr="000D7A28" w:rsidRDefault="00E55800" w:rsidP="009E20E0">
      <w:pPr>
        <w:rPr>
          <w:b/>
          <w:bCs/>
          <w:u w:val="single"/>
        </w:rPr>
      </w:pPr>
      <w:r>
        <w:rPr>
          <w:b/>
          <w:bCs/>
          <w:u w:val="single"/>
        </w:rPr>
        <w:t>Rx RFP UPDATE</w:t>
      </w:r>
    </w:p>
    <w:p w14:paraId="0EC8965C" w14:textId="46A9A27F" w:rsidR="009E20E0" w:rsidRDefault="00E55800" w:rsidP="009E20E0">
      <w:r>
        <w:t>Update provided by John Garrish who stated the process is still ongoing between CVS &amp; BCBS, Optum and Express Scripts have now been eliminated. Round 2 showed improved quotes, CVS is showing a 24% savings with BCBS showing a 27% savings. John will go back to both CVS and BCBS one more time in the next 2 weeks before making a final proposal by 1/5/24.  The final decision will be given at the 1/24/24 meeting.</w:t>
      </w:r>
    </w:p>
    <w:p w14:paraId="403CF68D" w14:textId="77777777" w:rsidR="009E20E0" w:rsidRDefault="009E20E0" w:rsidP="009E20E0"/>
    <w:p w14:paraId="7DCB62B9" w14:textId="10A61F60" w:rsidR="009E20E0" w:rsidRPr="00E3489A" w:rsidRDefault="009B56F2" w:rsidP="009E20E0">
      <w:pPr>
        <w:rPr>
          <w:b/>
          <w:bCs/>
          <w:u w:val="single"/>
        </w:rPr>
      </w:pPr>
      <w:r>
        <w:rPr>
          <w:b/>
          <w:bCs/>
          <w:u w:val="single"/>
        </w:rPr>
        <w:t>IT UPDATE</w:t>
      </w:r>
    </w:p>
    <w:p w14:paraId="7E975BCC" w14:textId="378924CB" w:rsidR="009E20E0" w:rsidRDefault="009B56F2" w:rsidP="009E20E0">
      <w:r>
        <w:t>Electronic bills are progressing, we will be testing internally in January and hope to bring electronic vs paper bills to our units starting in February 2024.</w:t>
      </w:r>
    </w:p>
    <w:p w14:paraId="19AF0D89" w14:textId="77777777" w:rsidR="00D90A59" w:rsidRDefault="00D90A59" w:rsidP="009E20E0"/>
    <w:p w14:paraId="0FA9A669" w14:textId="79F36BAD" w:rsidR="009E20E0" w:rsidRDefault="00D90A59" w:rsidP="009E20E0">
      <w:pPr>
        <w:rPr>
          <w:b/>
          <w:bCs/>
          <w:u w:val="single"/>
        </w:rPr>
      </w:pPr>
      <w:r w:rsidRPr="00D90A59">
        <w:rPr>
          <w:b/>
          <w:bCs/>
          <w:u w:val="single"/>
        </w:rPr>
        <w:t>CLAIM UPDATE</w:t>
      </w:r>
    </w:p>
    <w:p w14:paraId="02BD9AFB" w14:textId="7005164E" w:rsidR="00D90A59" w:rsidRPr="00D90A59" w:rsidRDefault="00D90A59" w:rsidP="009E20E0">
      <w:r>
        <w:t xml:space="preserve">Joe advised the approximately 1.9-million-dollar claim showed in November 2023.  He explained that it should be a 1-time expense but would have an impact on our reinsurance for next year. </w:t>
      </w:r>
    </w:p>
    <w:p w14:paraId="09458EA5" w14:textId="77777777" w:rsidR="00D90A59" w:rsidRPr="00D90A59" w:rsidRDefault="00D90A59" w:rsidP="009E20E0">
      <w:pPr>
        <w:rPr>
          <w:b/>
          <w:bCs/>
          <w:u w:val="single"/>
        </w:rPr>
      </w:pPr>
    </w:p>
    <w:p w14:paraId="012E0BBB" w14:textId="73F3EE65" w:rsidR="009E20E0" w:rsidRDefault="009B56F2" w:rsidP="009B56F2">
      <w:r>
        <w:rPr>
          <w:b/>
          <w:bCs/>
          <w:u w:val="single"/>
        </w:rPr>
        <w:t xml:space="preserve">HUNTINGTON PERMANENT TRUST ENTRY </w:t>
      </w:r>
      <w:r w:rsidR="009E20E0">
        <w:t xml:space="preserve"> </w:t>
      </w:r>
    </w:p>
    <w:p w14:paraId="7BEE402E" w14:textId="77777777" w:rsidR="009B56F2" w:rsidRDefault="009B56F2" w:rsidP="009E20E0">
      <w:pPr>
        <w:rPr>
          <w:i/>
          <w:iCs/>
          <w:u w:val="single"/>
        </w:rPr>
      </w:pPr>
    </w:p>
    <w:p w14:paraId="2F1575B2" w14:textId="05E38BDA" w:rsidR="009E20E0" w:rsidRDefault="009E20E0" w:rsidP="009E20E0">
      <w:r>
        <w:t>The Town of Huntington join</w:t>
      </w:r>
      <w:r w:rsidR="00532998">
        <w:t>ed</w:t>
      </w:r>
      <w:r>
        <w:t xml:space="preserve"> the Trust</w:t>
      </w:r>
      <w:r w:rsidR="009B56F2">
        <w:t xml:space="preserve"> 1 year ago and were accepted on a </w:t>
      </w:r>
      <w:r w:rsidR="00D02AD5">
        <w:t>1-year</w:t>
      </w:r>
      <w:r w:rsidR="00902615">
        <w:t xml:space="preserve"> </w:t>
      </w:r>
      <w:r w:rsidR="009B56F2">
        <w:t>conditional basis</w:t>
      </w:r>
      <w:r>
        <w:t>.</w:t>
      </w:r>
      <w:r w:rsidR="009B56F2">
        <w:t xml:space="preserve">  After Joe reviewed 5 </w:t>
      </w:r>
      <w:r w:rsidR="00D02AD5">
        <w:t>months’ worth</w:t>
      </w:r>
      <w:r w:rsidR="009B56F2">
        <w:t xml:space="preserve"> of claims, it was determined that they were minimal risk and he recommended they be brought on permanently. </w:t>
      </w:r>
      <w:r>
        <w:t xml:space="preserve"> </w:t>
      </w:r>
    </w:p>
    <w:p w14:paraId="6550F2D2" w14:textId="77777777" w:rsidR="009E20E0" w:rsidRPr="006F33E1" w:rsidRDefault="009E20E0" w:rsidP="009E20E0"/>
    <w:p w14:paraId="6D80553A" w14:textId="787F0235" w:rsidR="009E20E0" w:rsidRDefault="009E20E0" w:rsidP="009E20E0">
      <w:r>
        <w:t xml:space="preserve">On a motion by </w:t>
      </w:r>
      <w:r w:rsidR="00D02AD5">
        <w:t>Shelley Poreda</w:t>
      </w:r>
      <w:r>
        <w:t>, seconded by Emily Russo, it was voted to</w:t>
      </w:r>
      <w:r w:rsidR="009B56F2">
        <w:t xml:space="preserve"> permanently</w:t>
      </w:r>
      <w:r>
        <w:t xml:space="preserve"> accept the Town of Huntington into the Trus</w:t>
      </w:r>
      <w:r w:rsidR="009B56F2">
        <w:t>t</w:t>
      </w:r>
      <w:r>
        <w:t>.  A roll call vote was taken with all in favor.</w:t>
      </w:r>
    </w:p>
    <w:p w14:paraId="6F528455" w14:textId="77777777" w:rsidR="009E20E0" w:rsidRDefault="009E20E0" w:rsidP="009E20E0"/>
    <w:p w14:paraId="4BABB13B" w14:textId="14FBFBAB" w:rsidR="009E20E0" w:rsidRPr="00F35E15" w:rsidRDefault="00D02AD5" w:rsidP="009E20E0">
      <w:pPr>
        <w:rPr>
          <w:b/>
          <w:bCs/>
          <w:u w:val="single"/>
        </w:rPr>
      </w:pPr>
      <w:r>
        <w:rPr>
          <w:b/>
          <w:bCs/>
          <w:u w:val="single"/>
        </w:rPr>
        <w:t>CVS REBATE</w:t>
      </w:r>
    </w:p>
    <w:p w14:paraId="14BB041F" w14:textId="10DD2D40" w:rsidR="009E20E0" w:rsidRDefault="00D02AD5" w:rsidP="009E20E0">
      <w:r>
        <w:t xml:space="preserve">Joe advised we would be receiving 1.5 – 1.7 million rebate from CVS in January 2024. </w:t>
      </w:r>
    </w:p>
    <w:p w14:paraId="6599CB03" w14:textId="77777777" w:rsidR="009E20E0" w:rsidRDefault="009E20E0" w:rsidP="009E20E0"/>
    <w:p w14:paraId="661782EB" w14:textId="1A5902DA" w:rsidR="00D02AD5" w:rsidRDefault="00D02AD5" w:rsidP="009E20E0">
      <w:pPr>
        <w:rPr>
          <w:b/>
          <w:bCs/>
          <w:u w:val="single"/>
        </w:rPr>
      </w:pPr>
      <w:r w:rsidRPr="00D02AD5">
        <w:rPr>
          <w:b/>
          <w:bCs/>
          <w:u w:val="single"/>
        </w:rPr>
        <w:t xml:space="preserve">NATUROPATHIC CARE </w:t>
      </w:r>
    </w:p>
    <w:p w14:paraId="1B8B515C" w14:textId="71874E87" w:rsidR="00D02AD5" w:rsidRDefault="00532998" w:rsidP="009E20E0">
      <w:r>
        <w:t xml:space="preserve">Joe explained that a member had reached out regarding Naturopathic Care asking if it was covered or could be. After doing some research he determined that it is not a covered expense by BCBS and recommended that we not pursue any further at this time, all were in favor. </w:t>
      </w:r>
    </w:p>
    <w:p w14:paraId="5D254C48" w14:textId="77777777" w:rsidR="00D90A59" w:rsidRDefault="00D90A59" w:rsidP="009E20E0"/>
    <w:p w14:paraId="0284D840" w14:textId="061D3F9C" w:rsidR="00532998" w:rsidRDefault="00D90A59" w:rsidP="009E20E0">
      <w:pPr>
        <w:rPr>
          <w:b/>
          <w:bCs/>
          <w:u w:val="single"/>
        </w:rPr>
      </w:pPr>
      <w:r w:rsidRPr="00D90A59">
        <w:rPr>
          <w:b/>
          <w:bCs/>
          <w:u w:val="single"/>
        </w:rPr>
        <w:t>MEDICARE BUY-IN</w:t>
      </w:r>
    </w:p>
    <w:p w14:paraId="36910AA2" w14:textId="78F7D8AA" w:rsidR="00D90A59" w:rsidRDefault="00D90A59" w:rsidP="009E20E0">
      <w:r>
        <w:t xml:space="preserve">Joe explained that there are several logistics involved with this including numbers that we have been unable to get from BCBS and we do not have enough members impacted at this time to pursue, all were in favor. </w:t>
      </w:r>
    </w:p>
    <w:p w14:paraId="76BBD271" w14:textId="77777777" w:rsidR="00D90A59" w:rsidRPr="00D90A59" w:rsidRDefault="00D90A59" w:rsidP="009E20E0"/>
    <w:p w14:paraId="580E234E" w14:textId="77777777" w:rsidR="009E20E0" w:rsidRPr="009E18CD" w:rsidRDefault="009E20E0" w:rsidP="009E20E0">
      <w:pPr>
        <w:rPr>
          <w:b/>
          <w:bCs/>
          <w:u w:val="single"/>
        </w:rPr>
      </w:pPr>
      <w:r w:rsidRPr="009E18CD">
        <w:rPr>
          <w:b/>
          <w:bCs/>
          <w:u w:val="single"/>
        </w:rPr>
        <w:t>PRELIMINARY RATE DISCUSSION</w:t>
      </w:r>
    </w:p>
    <w:p w14:paraId="316D52C9" w14:textId="3ACB8D8D" w:rsidR="009E20E0" w:rsidRDefault="009E20E0" w:rsidP="009E20E0">
      <w:r>
        <w:t xml:space="preserve">Joe stated </w:t>
      </w:r>
      <w:r w:rsidR="00061EAC">
        <w:t xml:space="preserve">that there has been a 6 million dollar loss to the trust after factoring in Stop Loss Insurance.  With more than 7 months of claim activity left, the buffer is depleting requiring a sizeable rate increase in the coming year. Rx along with Mental Health care are driving factors </w:t>
      </w:r>
      <w:r w:rsidR="00061EAC">
        <w:lastRenderedPageBreak/>
        <w:t>currently and it is</w:t>
      </w:r>
      <w:r>
        <w:t xml:space="preserve"> expected that claims will continue to trend upward.  To help steady our losses, Joe is anticipating an </w:t>
      </w:r>
      <w:r w:rsidR="00061EAC">
        <w:t>increase of</w:t>
      </w:r>
      <w:r>
        <w:t xml:space="preserve"> around </w:t>
      </w:r>
      <w:r w:rsidR="00061EAC">
        <w:t>10</w:t>
      </w:r>
      <w:r>
        <w:t>% for the HMO and PPO plans.</w:t>
      </w:r>
    </w:p>
    <w:p w14:paraId="4A0DAEA1" w14:textId="77777777" w:rsidR="009E20E0" w:rsidRDefault="009E20E0" w:rsidP="009E20E0"/>
    <w:p w14:paraId="09F12684" w14:textId="77777777" w:rsidR="009E20E0" w:rsidRPr="0048493C" w:rsidRDefault="009E20E0" w:rsidP="009E20E0">
      <w:pPr>
        <w:rPr>
          <w:b/>
          <w:bCs/>
          <w:u w:val="single"/>
        </w:rPr>
      </w:pPr>
      <w:r w:rsidRPr="0048493C">
        <w:rPr>
          <w:b/>
          <w:bCs/>
          <w:u w:val="single"/>
        </w:rPr>
        <w:t>ADJOURNMENT</w:t>
      </w:r>
    </w:p>
    <w:p w14:paraId="035F4922" w14:textId="1E84ED36" w:rsidR="009E20E0" w:rsidRDefault="009E20E0" w:rsidP="009E20E0">
      <w:r>
        <w:t xml:space="preserve">Chairman </w:t>
      </w:r>
      <w:r w:rsidR="00532998">
        <w:t xml:space="preserve">Rich Carmignani Jr </w:t>
      </w:r>
      <w:r w:rsidRPr="002A7161">
        <w:t xml:space="preserve">requested </w:t>
      </w:r>
      <w:r>
        <w:t xml:space="preserve">to adjourn the meeting by unanimous consent at </w:t>
      </w:r>
      <w:r w:rsidR="00532998">
        <w:t>10:07</w:t>
      </w:r>
      <w:r>
        <w:t xml:space="preserve"> a.m.,</w:t>
      </w:r>
      <w:r w:rsidRPr="002A7161">
        <w:t xml:space="preserve"> all were in favor.  </w:t>
      </w:r>
    </w:p>
    <w:p w14:paraId="79855326" w14:textId="77777777" w:rsidR="009E20E0" w:rsidRDefault="009E20E0" w:rsidP="009E20E0"/>
    <w:p w14:paraId="0AD3C2AF" w14:textId="77777777" w:rsidR="009E20E0" w:rsidRDefault="009E20E0" w:rsidP="009E20E0"/>
    <w:p w14:paraId="78E05A02" w14:textId="77777777" w:rsidR="009E20E0" w:rsidRDefault="009E20E0" w:rsidP="009E20E0"/>
    <w:p w14:paraId="51EA05E5" w14:textId="77777777" w:rsidR="009E20E0" w:rsidRDefault="009E20E0" w:rsidP="009E20E0"/>
    <w:p w14:paraId="19F1161C" w14:textId="77777777" w:rsidR="009E20E0" w:rsidRPr="00BC564D" w:rsidRDefault="009E20E0" w:rsidP="009E20E0">
      <w:r w:rsidRPr="00BC564D">
        <w:t>Respectfully submitted,</w:t>
      </w:r>
    </w:p>
    <w:p w14:paraId="50E9E392" w14:textId="3B118A45" w:rsidR="009E20E0" w:rsidRDefault="00532998" w:rsidP="009E20E0">
      <w:r>
        <w:t>Jessica Hebert</w:t>
      </w:r>
    </w:p>
    <w:p w14:paraId="37CC491B" w14:textId="77777777" w:rsidR="009E20E0" w:rsidRDefault="009E20E0" w:rsidP="009E20E0"/>
    <w:p w14:paraId="331D6E52" w14:textId="77777777" w:rsidR="009E20E0" w:rsidRDefault="009E20E0" w:rsidP="009E20E0"/>
    <w:p w14:paraId="0B1E0DA5" w14:textId="77777777" w:rsidR="009E20E0" w:rsidRDefault="009E20E0" w:rsidP="009E20E0"/>
    <w:p w14:paraId="1AFE1BDB" w14:textId="77777777" w:rsidR="009E20E0" w:rsidRPr="00D05333" w:rsidRDefault="009E20E0" w:rsidP="009E20E0">
      <w:pPr>
        <w:jc w:val="center"/>
        <w:rPr>
          <w:b/>
          <w:u w:val="single"/>
        </w:rPr>
      </w:pPr>
      <w:r w:rsidRPr="00BC564D">
        <w:rPr>
          <w:b/>
          <w:u w:val="single"/>
        </w:rPr>
        <w:t>Meeting Schedule</w:t>
      </w:r>
    </w:p>
    <w:p w14:paraId="68520447" w14:textId="77777777" w:rsidR="00532998" w:rsidRDefault="00532998" w:rsidP="00532998">
      <w:pPr>
        <w:jc w:val="center"/>
      </w:pPr>
      <w:r>
        <w:t xml:space="preserve">Executive Committee – January 24, 2024, 9:00 a.m., via ZOOM </w:t>
      </w:r>
    </w:p>
    <w:p w14:paraId="2D7B172C" w14:textId="77777777" w:rsidR="00532998" w:rsidRDefault="00532998" w:rsidP="00532998">
      <w:pPr>
        <w:jc w:val="center"/>
      </w:pPr>
      <w:r>
        <w:t>Insurance Advisory Committee – January 31, 2024, 10:00 a.m., via ZOOM</w:t>
      </w:r>
    </w:p>
    <w:p w14:paraId="65A6525D" w14:textId="4675186D" w:rsidR="000E03C5" w:rsidRDefault="00532998" w:rsidP="00532998">
      <w:pPr>
        <w:jc w:val="center"/>
      </w:pPr>
      <w:r>
        <w:t xml:space="preserve">Executive Committee – </w:t>
      </w:r>
      <w:r>
        <w:t>February</w:t>
      </w:r>
      <w:r>
        <w:t xml:space="preserve"> 2024, </w:t>
      </w:r>
      <w:r>
        <w:t>TBD</w:t>
      </w:r>
    </w:p>
    <w:sectPr w:rsidR="000E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6476"/>
    <w:multiLevelType w:val="hybridMultilevel"/>
    <w:tmpl w:val="C7FA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85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E0"/>
    <w:rsid w:val="00061EAC"/>
    <w:rsid w:val="000E03C5"/>
    <w:rsid w:val="003F15A2"/>
    <w:rsid w:val="00532998"/>
    <w:rsid w:val="005E039C"/>
    <w:rsid w:val="00902615"/>
    <w:rsid w:val="009B56F2"/>
    <w:rsid w:val="009E20E0"/>
    <w:rsid w:val="00D02AD5"/>
    <w:rsid w:val="00D90A59"/>
    <w:rsid w:val="00E5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D693"/>
  <w15:chartTrackingRefBased/>
  <w15:docId w15:val="{109C2FA6-519E-43FE-ADAD-252411BB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E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3" ma:contentTypeDescription="Create a new document." ma:contentTypeScope="" ma:versionID="1de099ce9bee60a0dae589de4262fb0b">
  <xsd:schema xmlns:xsd="http://www.w3.org/2001/XMLSchema" xmlns:xs="http://www.w3.org/2001/XMLSchema" xmlns:p="http://schemas.microsoft.com/office/2006/metadata/properties" xmlns:ns2="df8d361a-8a3b-4a66-b8e4-e463aa9d7e45" targetNamespace="http://schemas.microsoft.com/office/2006/metadata/properties" ma:root="true" ma:fieldsID="ac485a547091144fc5156722fc5ba950"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FD3BA-68B1-4F72-964C-848F36E6B7CA}"/>
</file>

<file path=customXml/itemProps2.xml><?xml version="1.0" encoding="utf-8"?>
<ds:datastoreItem xmlns:ds="http://schemas.openxmlformats.org/officeDocument/2006/customXml" ds:itemID="{249DAB0E-7C28-4DD7-BDF0-F725E9D75440}"/>
</file>

<file path=docProps/app.xml><?xml version="1.0" encoding="utf-8"?>
<Properties xmlns="http://schemas.openxmlformats.org/officeDocument/2006/extended-properties" xmlns:vt="http://schemas.openxmlformats.org/officeDocument/2006/docPropsVTypes">
  <Template>Normal</Template>
  <TotalTime>86</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Jessica Hebert</cp:lastModifiedBy>
  <cp:revision>1</cp:revision>
  <dcterms:created xsi:type="dcterms:W3CDTF">2024-01-03T13:13:00Z</dcterms:created>
  <dcterms:modified xsi:type="dcterms:W3CDTF">2024-01-03T14:41:00Z</dcterms:modified>
</cp:coreProperties>
</file>