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6B834" w14:textId="77777777" w:rsidR="00613E99" w:rsidRPr="00613E99" w:rsidRDefault="00613E99" w:rsidP="00613E99">
      <w:pPr>
        <w:jc w:val="center"/>
        <w:rPr>
          <w:rFonts w:ascii="Arial" w:hAnsi="Arial" w:cs="Arial"/>
          <w:b/>
          <w:sz w:val="36"/>
          <w:szCs w:val="36"/>
        </w:rPr>
      </w:pPr>
      <w:r w:rsidRPr="00613E99">
        <w:rPr>
          <w:rFonts w:ascii="Arial" w:hAnsi="Arial" w:cs="Arial"/>
          <w:b/>
          <w:sz w:val="36"/>
          <w:szCs w:val="36"/>
        </w:rPr>
        <w:t>HAMPSHIRE COUNTY GROUP INSURANCE TRUST</w:t>
      </w:r>
    </w:p>
    <w:p w14:paraId="75955DDB" w14:textId="77777777" w:rsidR="00613E99" w:rsidRPr="00613E99" w:rsidRDefault="00613E99" w:rsidP="00613E99">
      <w:pPr>
        <w:jc w:val="center"/>
        <w:rPr>
          <w:rFonts w:ascii="Arial" w:hAnsi="Arial" w:cs="Arial"/>
          <w:b/>
          <w:sz w:val="2"/>
          <w:szCs w:val="18"/>
        </w:rPr>
      </w:pPr>
    </w:p>
    <w:p w14:paraId="7E3E98E2" w14:textId="77777777" w:rsidR="00613E99" w:rsidRPr="00613E99" w:rsidRDefault="00613E99" w:rsidP="00613E99">
      <w:pPr>
        <w:jc w:val="center"/>
        <w:rPr>
          <w:rFonts w:ascii="Arial" w:hAnsi="Arial" w:cs="Arial"/>
          <w:b/>
          <w:sz w:val="2"/>
          <w:szCs w:val="18"/>
        </w:rPr>
      </w:pPr>
    </w:p>
    <w:p w14:paraId="427C1FE5" w14:textId="77777777" w:rsidR="00613E99" w:rsidRPr="00613E99" w:rsidRDefault="00613E99" w:rsidP="00613E99">
      <w:pPr>
        <w:jc w:val="center"/>
        <w:rPr>
          <w:rFonts w:ascii="Arial" w:hAnsi="Arial" w:cs="Arial"/>
          <w:b/>
        </w:rPr>
      </w:pPr>
      <w:r w:rsidRPr="00613E99">
        <w:rPr>
          <w:rFonts w:ascii="Arial" w:hAnsi="Arial" w:cs="Arial"/>
          <w:b/>
          <w:noProof/>
        </w:rPr>
        <w:t>88 KING</w:t>
      </w:r>
      <w:r w:rsidRPr="00613E99">
        <w:rPr>
          <w:rFonts w:ascii="Arial" w:hAnsi="Arial" w:cs="Arial"/>
          <w:b/>
        </w:rPr>
        <w:t xml:space="preserve"> STREET</w:t>
      </w:r>
    </w:p>
    <w:p w14:paraId="2EE06F88" w14:textId="77777777" w:rsidR="00613E99" w:rsidRPr="00613E99" w:rsidRDefault="00613E99" w:rsidP="00613E99">
      <w:pPr>
        <w:jc w:val="center"/>
        <w:rPr>
          <w:rFonts w:ascii="Arial" w:hAnsi="Arial" w:cs="Arial"/>
          <w:b/>
        </w:rPr>
      </w:pPr>
      <w:r w:rsidRPr="00613E99">
        <w:rPr>
          <w:rFonts w:ascii="Arial" w:hAnsi="Arial" w:cs="Arial"/>
          <w:b/>
        </w:rPr>
        <w:t>NORTHAMPTON, MA  01060</w:t>
      </w:r>
    </w:p>
    <w:p w14:paraId="732377FD" w14:textId="77777777" w:rsidR="00613E99" w:rsidRPr="00613E99" w:rsidRDefault="00613E99" w:rsidP="00613E99">
      <w:pPr>
        <w:jc w:val="center"/>
        <w:rPr>
          <w:rFonts w:ascii="Arial" w:hAnsi="Arial" w:cs="Arial"/>
          <w:b/>
        </w:rPr>
      </w:pPr>
    </w:p>
    <w:p w14:paraId="32BF1EF8" w14:textId="77777777" w:rsidR="00613E99" w:rsidRPr="00613E99" w:rsidRDefault="00613E99" w:rsidP="00613E99">
      <w:pPr>
        <w:jc w:val="center"/>
        <w:rPr>
          <w:rFonts w:ascii="Arial" w:hAnsi="Arial" w:cs="Arial"/>
          <w:b/>
        </w:rPr>
      </w:pPr>
    </w:p>
    <w:p w14:paraId="6913E5E2" w14:textId="77777777" w:rsidR="00613E99" w:rsidRPr="00613E99" w:rsidRDefault="00613E99" w:rsidP="00613E99">
      <w:pPr>
        <w:rPr>
          <w:rFonts w:ascii="Arial" w:hAnsi="Arial" w:cs="Arial"/>
          <w:u w:val="single"/>
        </w:rPr>
      </w:pPr>
      <w:r w:rsidRPr="00613E99">
        <w:rPr>
          <w:rFonts w:ascii="Arial" w:hAnsi="Arial" w:cs="Arial"/>
          <w:b/>
        </w:rPr>
        <w:t>TO:</w:t>
      </w:r>
      <w:r w:rsidRPr="00613E99">
        <w:rPr>
          <w:rFonts w:ascii="Arial" w:hAnsi="Arial" w:cs="Arial"/>
          <w:b/>
        </w:rPr>
        <w:tab/>
      </w:r>
      <w:r w:rsidRPr="00613E99">
        <w:rPr>
          <w:rFonts w:ascii="Arial" w:hAnsi="Arial" w:cs="Arial"/>
          <w:u w:val="single"/>
        </w:rPr>
        <w:t>All Trust Member Units</w:t>
      </w:r>
    </w:p>
    <w:p w14:paraId="3B670E7B" w14:textId="77777777" w:rsidR="00613E99" w:rsidRPr="00613E99" w:rsidRDefault="00613E99" w:rsidP="00613E99">
      <w:pPr>
        <w:rPr>
          <w:rFonts w:ascii="Arial" w:hAnsi="Arial" w:cs="Arial"/>
          <w:u w:val="single"/>
        </w:rPr>
      </w:pPr>
    </w:p>
    <w:p w14:paraId="7BA3566D" w14:textId="5B1C865A" w:rsidR="00613E99" w:rsidRPr="00613E99" w:rsidRDefault="00613E99" w:rsidP="00613E99">
      <w:pPr>
        <w:rPr>
          <w:rFonts w:ascii="Arial" w:hAnsi="Arial" w:cs="Arial"/>
          <w:b/>
        </w:rPr>
      </w:pPr>
      <w:r w:rsidRPr="00613E99">
        <w:rPr>
          <w:rFonts w:ascii="Arial" w:hAnsi="Arial" w:cs="Arial"/>
          <w:b/>
        </w:rPr>
        <w:t>RE:</w:t>
      </w:r>
      <w:r w:rsidRPr="00613E99">
        <w:rPr>
          <w:rFonts w:ascii="Arial" w:hAnsi="Arial" w:cs="Arial"/>
          <w:b/>
        </w:rPr>
        <w:tab/>
        <w:t xml:space="preserve">Minutes of </w:t>
      </w:r>
      <w:r>
        <w:rPr>
          <w:rFonts w:ascii="Arial" w:hAnsi="Arial" w:cs="Arial"/>
          <w:b/>
        </w:rPr>
        <w:t>March 20</w:t>
      </w:r>
      <w:r w:rsidRPr="00613E99">
        <w:rPr>
          <w:rFonts w:ascii="Arial" w:hAnsi="Arial" w:cs="Arial"/>
          <w:b/>
        </w:rPr>
        <w:t>, 2024</w:t>
      </w:r>
    </w:p>
    <w:p w14:paraId="44379A52" w14:textId="77777777" w:rsidR="00613E99" w:rsidRPr="00613E99" w:rsidRDefault="00613E99" w:rsidP="00613E99">
      <w:pPr>
        <w:rPr>
          <w:rFonts w:ascii="Arial" w:hAnsi="Arial" w:cs="Arial"/>
        </w:rPr>
      </w:pPr>
      <w:r w:rsidRPr="00613E99">
        <w:rPr>
          <w:rFonts w:ascii="Arial" w:hAnsi="Arial" w:cs="Arial"/>
          <w:b/>
        </w:rPr>
        <w:tab/>
      </w:r>
      <w:r w:rsidRPr="00613E99">
        <w:rPr>
          <w:rFonts w:ascii="Arial" w:hAnsi="Arial" w:cs="Arial"/>
        </w:rPr>
        <w:t>Executive Committee Meeting</w:t>
      </w:r>
    </w:p>
    <w:p w14:paraId="2428060C" w14:textId="77777777" w:rsidR="00613E99" w:rsidRPr="00613E99" w:rsidRDefault="00613E99" w:rsidP="00613E99">
      <w:pPr>
        <w:rPr>
          <w:rFonts w:ascii="Arial" w:hAnsi="Arial" w:cs="Arial"/>
        </w:rPr>
      </w:pPr>
      <w:r w:rsidRPr="00613E99">
        <w:rPr>
          <w:rFonts w:ascii="Arial" w:hAnsi="Arial" w:cs="Arial"/>
        </w:rPr>
        <w:tab/>
        <w:t xml:space="preserve">Via Zoom Teleconference </w:t>
      </w:r>
    </w:p>
    <w:p w14:paraId="2E7CAE10" w14:textId="77777777" w:rsidR="00613E99" w:rsidRPr="00613E99" w:rsidRDefault="00613E99" w:rsidP="00613E99">
      <w:pPr>
        <w:rPr>
          <w:rFonts w:ascii="Arial" w:hAnsi="Arial" w:cs="Arial"/>
        </w:rPr>
      </w:pPr>
    </w:p>
    <w:p w14:paraId="002E5C08" w14:textId="77777777" w:rsidR="00613E99" w:rsidRPr="00613E99" w:rsidRDefault="00613E99" w:rsidP="00613E99">
      <w:pPr>
        <w:rPr>
          <w:rFonts w:ascii="Arial" w:hAnsi="Arial" w:cs="Arial"/>
          <w:u w:val="single"/>
        </w:rPr>
      </w:pPr>
      <w:r w:rsidRPr="00613E99">
        <w:rPr>
          <w:rFonts w:ascii="Arial" w:hAnsi="Arial" w:cs="Arial"/>
          <w:b/>
          <w:u w:val="single"/>
        </w:rPr>
        <w:t>MEMBERS PRESENT</w:t>
      </w:r>
      <w:r w:rsidRPr="00613E99">
        <w:rPr>
          <w:rFonts w:ascii="Arial" w:hAnsi="Arial" w:cs="Arial"/>
          <w:u w:val="single"/>
        </w:rPr>
        <w:t>:</w:t>
      </w:r>
    </w:p>
    <w:p w14:paraId="194AE8F8" w14:textId="69D83886" w:rsidR="00613E99" w:rsidRDefault="00613E99" w:rsidP="00613E99">
      <w:pPr>
        <w:rPr>
          <w:rFonts w:ascii="Arial" w:hAnsi="Arial" w:cs="Arial"/>
        </w:rPr>
      </w:pPr>
      <w:r w:rsidRPr="00613E99">
        <w:rPr>
          <w:rFonts w:ascii="Arial" w:hAnsi="Arial" w:cs="Arial"/>
        </w:rPr>
        <w:t xml:space="preserve">Rich Carmignani Jr </w:t>
      </w:r>
      <w:r w:rsidRPr="00613E99">
        <w:rPr>
          <w:rFonts w:ascii="Arial" w:hAnsi="Arial" w:cs="Arial"/>
        </w:rPr>
        <w:tab/>
      </w:r>
      <w:r w:rsidRPr="00613E99">
        <w:rPr>
          <w:rFonts w:ascii="Arial" w:hAnsi="Arial" w:cs="Arial"/>
        </w:rPr>
        <w:tab/>
        <w:t>Deb Kuhn</w:t>
      </w:r>
      <w:r w:rsidRPr="00613E99">
        <w:rPr>
          <w:rFonts w:ascii="Arial" w:hAnsi="Arial" w:cs="Arial"/>
        </w:rPr>
        <w:tab/>
      </w:r>
      <w:r w:rsidRPr="00613E99">
        <w:rPr>
          <w:rFonts w:ascii="Arial" w:hAnsi="Arial" w:cs="Arial"/>
        </w:rPr>
        <w:tab/>
        <w:t xml:space="preserve">           Michele Turner</w:t>
      </w:r>
    </w:p>
    <w:p w14:paraId="7074293E" w14:textId="77777777" w:rsidR="00613E99" w:rsidRDefault="00613E99" w:rsidP="00613E99">
      <w:pPr>
        <w:rPr>
          <w:rFonts w:ascii="Arial" w:hAnsi="Arial" w:cs="Arial"/>
        </w:rPr>
      </w:pPr>
      <w:r w:rsidRPr="00613E99">
        <w:rPr>
          <w:rFonts w:ascii="Arial" w:hAnsi="Arial" w:cs="Arial"/>
        </w:rPr>
        <w:t>Shelley Poreda</w:t>
      </w:r>
      <w:r>
        <w:rPr>
          <w:rFonts w:ascii="Arial" w:hAnsi="Arial" w:cs="Arial"/>
        </w:rPr>
        <w:tab/>
      </w:r>
      <w:r>
        <w:rPr>
          <w:rFonts w:ascii="Arial" w:hAnsi="Arial" w:cs="Arial"/>
        </w:rPr>
        <w:tab/>
      </w:r>
      <w:r w:rsidRPr="00613E99">
        <w:rPr>
          <w:rFonts w:ascii="Arial" w:hAnsi="Arial" w:cs="Arial"/>
        </w:rPr>
        <w:t>Paula Harrison</w:t>
      </w:r>
      <w:r w:rsidRPr="00613E99">
        <w:rPr>
          <w:rFonts w:ascii="Arial" w:hAnsi="Arial" w:cs="Arial"/>
        </w:rPr>
        <w:tab/>
      </w:r>
      <w:r>
        <w:rPr>
          <w:rFonts w:ascii="Arial" w:hAnsi="Arial" w:cs="Arial"/>
        </w:rPr>
        <w:t xml:space="preserve">           </w:t>
      </w:r>
      <w:r w:rsidRPr="00613E99">
        <w:rPr>
          <w:rFonts w:ascii="Arial" w:hAnsi="Arial" w:cs="Arial"/>
        </w:rPr>
        <w:t>Gabriele Voelker</w:t>
      </w:r>
      <w:r w:rsidRPr="00613E99">
        <w:rPr>
          <w:rFonts w:ascii="Arial" w:hAnsi="Arial" w:cs="Arial"/>
        </w:rPr>
        <w:tab/>
      </w:r>
      <w:r w:rsidRPr="00613E99">
        <w:rPr>
          <w:rFonts w:ascii="Arial" w:hAnsi="Arial" w:cs="Arial"/>
        </w:rPr>
        <w:tab/>
      </w:r>
    </w:p>
    <w:p w14:paraId="07B1E8E3" w14:textId="3723B8C5" w:rsidR="00613E99" w:rsidRPr="00613E99" w:rsidRDefault="00613E99" w:rsidP="00613E99">
      <w:pPr>
        <w:rPr>
          <w:rFonts w:ascii="Arial" w:hAnsi="Arial" w:cs="Arial"/>
        </w:rPr>
      </w:pPr>
      <w:r w:rsidRPr="00613E99">
        <w:rPr>
          <w:rFonts w:ascii="Arial" w:hAnsi="Arial" w:cs="Arial"/>
        </w:rPr>
        <w:t>Donna Whiteley</w:t>
      </w:r>
    </w:p>
    <w:p w14:paraId="4F400423" w14:textId="77777777" w:rsidR="00613E99" w:rsidRPr="00613E99" w:rsidRDefault="00613E99" w:rsidP="00613E99">
      <w:pPr>
        <w:rPr>
          <w:rFonts w:ascii="Arial" w:hAnsi="Arial" w:cs="Arial"/>
        </w:rPr>
      </w:pPr>
      <w:r w:rsidRPr="00613E99">
        <w:rPr>
          <w:rFonts w:ascii="Arial" w:hAnsi="Arial" w:cs="Arial"/>
        </w:rPr>
        <w:tab/>
        <w:t xml:space="preserve"> </w:t>
      </w:r>
    </w:p>
    <w:p w14:paraId="65EB8AFA" w14:textId="77777777" w:rsidR="00613E99" w:rsidRPr="00613E99" w:rsidRDefault="00613E99" w:rsidP="00613E99">
      <w:pPr>
        <w:rPr>
          <w:rFonts w:ascii="Arial" w:hAnsi="Arial" w:cs="Arial"/>
          <w:b/>
          <w:u w:val="single"/>
        </w:rPr>
      </w:pPr>
      <w:r w:rsidRPr="00613E99">
        <w:rPr>
          <w:rFonts w:ascii="Arial" w:hAnsi="Arial" w:cs="Arial"/>
          <w:b/>
          <w:u w:val="single"/>
        </w:rPr>
        <w:t>OTHERS PRESENT:</w:t>
      </w:r>
    </w:p>
    <w:p w14:paraId="183F97FA" w14:textId="7D9AF217" w:rsidR="00613E99" w:rsidRPr="00613E99" w:rsidRDefault="00613E99" w:rsidP="00613E99">
      <w:pPr>
        <w:rPr>
          <w:rFonts w:ascii="Arial" w:hAnsi="Arial" w:cs="Arial"/>
        </w:rPr>
      </w:pPr>
      <w:r w:rsidRPr="00613E99">
        <w:rPr>
          <w:rFonts w:ascii="Arial" w:hAnsi="Arial" w:cs="Arial"/>
        </w:rPr>
        <w:t xml:space="preserve">Joseph Shea </w:t>
      </w:r>
      <w:r w:rsidRPr="00613E99">
        <w:rPr>
          <w:rFonts w:ascii="Arial" w:hAnsi="Arial" w:cs="Arial"/>
        </w:rPr>
        <w:tab/>
      </w:r>
      <w:r w:rsidRPr="00613E99">
        <w:rPr>
          <w:rFonts w:ascii="Arial" w:hAnsi="Arial" w:cs="Arial"/>
        </w:rPr>
        <w:tab/>
        <w:t>Cynthia Graves</w:t>
      </w:r>
      <w:r w:rsidRPr="00613E99">
        <w:rPr>
          <w:rFonts w:ascii="Arial" w:hAnsi="Arial" w:cs="Arial"/>
        </w:rPr>
        <w:tab/>
      </w:r>
      <w:r w:rsidRPr="00613E99">
        <w:rPr>
          <w:rFonts w:ascii="Arial" w:hAnsi="Arial" w:cs="Arial"/>
        </w:rPr>
        <w:tab/>
        <w:t>Jessica Hebert</w:t>
      </w:r>
      <w:r w:rsidRPr="00613E99">
        <w:rPr>
          <w:rFonts w:ascii="Arial" w:hAnsi="Arial" w:cs="Arial"/>
        </w:rPr>
        <w:tab/>
      </w:r>
    </w:p>
    <w:p w14:paraId="5AB60EA9" w14:textId="3C465626" w:rsidR="00613E99" w:rsidRPr="00613E99" w:rsidRDefault="00613E99" w:rsidP="00613E99">
      <w:pPr>
        <w:rPr>
          <w:rFonts w:ascii="Arial" w:hAnsi="Arial" w:cs="Arial"/>
        </w:rPr>
      </w:pPr>
      <w:r w:rsidRPr="00613E99">
        <w:rPr>
          <w:rFonts w:ascii="Arial" w:hAnsi="Arial" w:cs="Arial"/>
        </w:rPr>
        <w:t>Michele Komosa</w:t>
      </w:r>
      <w:r w:rsidRPr="00613E99">
        <w:rPr>
          <w:rFonts w:ascii="Arial" w:hAnsi="Arial" w:cs="Arial"/>
        </w:rPr>
        <w:tab/>
      </w:r>
      <w:r w:rsidRPr="00613E99">
        <w:rPr>
          <w:rFonts w:ascii="Arial" w:hAnsi="Arial" w:cs="Arial"/>
        </w:rPr>
        <w:tab/>
      </w:r>
    </w:p>
    <w:p w14:paraId="155D561E" w14:textId="77777777" w:rsidR="00613E99" w:rsidRPr="00613E99" w:rsidRDefault="00613E99" w:rsidP="00613E99">
      <w:pPr>
        <w:rPr>
          <w:rFonts w:ascii="Arial" w:hAnsi="Arial" w:cs="Arial"/>
        </w:rPr>
      </w:pPr>
    </w:p>
    <w:p w14:paraId="38BD85E1" w14:textId="77777777" w:rsidR="00613E99" w:rsidRPr="00613E99" w:rsidRDefault="00613E99" w:rsidP="00613E99">
      <w:pPr>
        <w:rPr>
          <w:rFonts w:ascii="Arial" w:hAnsi="Arial" w:cs="Arial"/>
          <w:b/>
          <w:u w:val="single"/>
        </w:rPr>
      </w:pPr>
      <w:r w:rsidRPr="00613E99">
        <w:rPr>
          <w:rFonts w:ascii="Arial" w:hAnsi="Arial" w:cs="Arial"/>
          <w:b/>
          <w:u w:val="single"/>
        </w:rPr>
        <w:t>CALL TO ORDER</w:t>
      </w:r>
    </w:p>
    <w:p w14:paraId="59C5DF6E" w14:textId="77777777" w:rsidR="00613E99" w:rsidRPr="00613E99" w:rsidRDefault="00613E99" w:rsidP="00613E99">
      <w:pPr>
        <w:rPr>
          <w:rFonts w:ascii="Arial" w:hAnsi="Arial" w:cs="Arial"/>
        </w:rPr>
      </w:pPr>
      <w:bookmarkStart w:id="0" w:name="_Hlk74846649"/>
      <w:r w:rsidRPr="00613E99">
        <w:rPr>
          <w:rFonts w:ascii="Arial" w:hAnsi="Arial" w:cs="Arial"/>
        </w:rPr>
        <w:t>In compliance with the Governor’s orders suspending certain provisions of the open meeting laws due to Covid-19, this meeting was held via Zoom telephone/video conference.</w:t>
      </w:r>
    </w:p>
    <w:bookmarkEnd w:id="0"/>
    <w:p w14:paraId="17195EDF" w14:textId="77777777" w:rsidR="00613E99" w:rsidRPr="00613E99" w:rsidRDefault="00613E99" w:rsidP="00613E99">
      <w:pPr>
        <w:rPr>
          <w:rFonts w:ascii="Arial" w:hAnsi="Arial" w:cs="Arial"/>
        </w:rPr>
      </w:pPr>
    </w:p>
    <w:p w14:paraId="435957AB" w14:textId="77777777" w:rsidR="00613E99" w:rsidRPr="00613E99" w:rsidRDefault="00613E99" w:rsidP="00613E99">
      <w:pPr>
        <w:rPr>
          <w:rFonts w:ascii="Arial" w:hAnsi="Arial" w:cs="Arial"/>
        </w:rPr>
      </w:pPr>
      <w:r w:rsidRPr="00613E99">
        <w:rPr>
          <w:rFonts w:ascii="Arial" w:hAnsi="Arial" w:cs="Arial"/>
        </w:rPr>
        <w:t>Chairman Rich Carmignani Jr called the meeting to order at 9:00 a.m. with a quorum present.</w:t>
      </w:r>
    </w:p>
    <w:p w14:paraId="55851FF9" w14:textId="77777777" w:rsidR="00613E99" w:rsidRPr="00613E99" w:rsidRDefault="00613E99" w:rsidP="00613E99">
      <w:pPr>
        <w:rPr>
          <w:rFonts w:ascii="Arial" w:hAnsi="Arial" w:cs="Arial"/>
        </w:rPr>
      </w:pPr>
    </w:p>
    <w:p w14:paraId="6F288007" w14:textId="77777777" w:rsidR="00613E99" w:rsidRPr="00613E99" w:rsidRDefault="00613E99" w:rsidP="00613E99">
      <w:pPr>
        <w:rPr>
          <w:rFonts w:ascii="Arial" w:hAnsi="Arial" w:cs="Arial"/>
          <w:b/>
          <w:bCs/>
          <w:u w:val="single"/>
        </w:rPr>
      </w:pPr>
      <w:r w:rsidRPr="00613E99">
        <w:rPr>
          <w:rFonts w:ascii="Arial" w:hAnsi="Arial" w:cs="Arial"/>
          <w:b/>
          <w:bCs/>
          <w:u w:val="single"/>
        </w:rPr>
        <w:t>APPROVAL OF MINUTES</w:t>
      </w:r>
    </w:p>
    <w:p w14:paraId="7FC46DF2" w14:textId="6A94C221" w:rsidR="00613E99" w:rsidRPr="00613E99" w:rsidRDefault="00613E99" w:rsidP="00613E99">
      <w:pPr>
        <w:rPr>
          <w:rFonts w:ascii="Arial" w:hAnsi="Arial" w:cs="Arial"/>
        </w:rPr>
      </w:pPr>
      <w:r w:rsidRPr="00613E99">
        <w:rPr>
          <w:rFonts w:ascii="Arial" w:hAnsi="Arial" w:cs="Arial"/>
        </w:rPr>
        <w:t xml:space="preserve">Chairman Rich Carmignani Jr requested that the minutes of </w:t>
      </w:r>
      <w:r>
        <w:rPr>
          <w:rFonts w:ascii="Arial" w:hAnsi="Arial" w:cs="Arial"/>
        </w:rPr>
        <w:t xml:space="preserve">January 24, </w:t>
      </w:r>
      <w:proofErr w:type="gramStart"/>
      <w:r>
        <w:rPr>
          <w:rFonts w:ascii="Arial" w:hAnsi="Arial" w:cs="Arial"/>
        </w:rPr>
        <w:t>2024</w:t>
      </w:r>
      <w:proofErr w:type="gramEnd"/>
      <w:r w:rsidR="00315FFC">
        <w:rPr>
          <w:rFonts w:ascii="Arial" w:hAnsi="Arial" w:cs="Arial"/>
        </w:rPr>
        <w:t xml:space="preserve"> be approved</w:t>
      </w:r>
      <w:r w:rsidRPr="00613E99">
        <w:rPr>
          <w:rFonts w:ascii="Arial" w:hAnsi="Arial" w:cs="Arial"/>
        </w:rPr>
        <w:t>.</w:t>
      </w:r>
      <w:r>
        <w:rPr>
          <w:rFonts w:ascii="Arial" w:hAnsi="Arial" w:cs="Arial"/>
        </w:rPr>
        <w:t xml:space="preserve"> </w:t>
      </w:r>
      <w:r w:rsidRPr="00613E99">
        <w:rPr>
          <w:rFonts w:ascii="Arial" w:hAnsi="Arial" w:cs="Arial"/>
        </w:rPr>
        <w:t xml:space="preserve">Motion by Paula Harrison, seconded by </w:t>
      </w:r>
      <w:r>
        <w:rPr>
          <w:rFonts w:ascii="Arial" w:hAnsi="Arial" w:cs="Arial"/>
        </w:rPr>
        <w:t>Donna Whitel</w:t>
      </w:r>
      <w:r w:rsidR="003A460F">
        <w:rPr>
          <w:rFonts w:ascii="Arial" w:hAnsi="Arial" w:cs="Arial"/>
        </w:rPr>
        <w:t>e</w:t>
      </w:r>
      <w:r>
        <w:rPr>
          <w:rFonts w:ascii="Arial" w:hAnsi="Arial" w:cs="Arial"/>
        </w:rPr>
        <w:t>y</w:t>
      </w:r>
      <w:r w:rsidRPr="00613E99">
        <w:rPr>
          <w:rFonts w:ascii="Arial" w:hAnsi="Arial" w:cs="Arial"/>
        </w:rPr>
        <w:t xml:space="preserve">, accepted with unanimous consent.    </w:t>
      </w:r>
    </w:p>
    <w:p w14:paraId="2DBAE237" w14:textId="77777777" w:rsidR="00613E99" w:rsidRPr="00613E99" w:rsidRDefault="00613E99" w:rsidP="00613E99">
      <w:pPr>
        <w:rPr>
          <w:rFonts w:ascii="Arial" w:hAnsi="Arial" w:cs="Arial"/>
        </w:rPr>
      </w:pPr>
    </w:p>
    <w:p w14:paraId="758510D9" w14:textId="13E66C6C" w:rsidR="00613E99" w:rsidRPr="00613E99" w:rsidRDefault="00613E99" w:rsidP="00613E99">
      <w:pPr>
        <w:rPr>
          <w:rFonts w:ascii="Arial" w:hAnsi="Arial" w:cs="Arial"/>
          <w:b/>
          <w:u w:val="single"/>
        </w:rPr>
      </w:pPr>
      <w:r w:rsidRPr="00613E99">
        <w:rPr>
          <w:rFonts w:ascii="Arial" w:hAnsi="Arial" w:cs="Arial"/>
          <w:b/>
          <w:u w:val="single"/>
        </w:rPr>
        <w:t>FINANCIAL REPORT</w:t>
      </w:r>
      <w:r w:rsidR="00064811">
        <w:rPr>
          <w:rFonts w:ascii="Arial" w:hAnsi="Arial" w:cs="Arial"/>
          <w:b/>
          <w:u w:val="single"/>
        </w:rPr>
        <w:t xml:space="preserve"> (JANUARY&amp; FEBRUARY 2024)</w:t>
      </w:r>
    </w:p>
    <w:p w14:paraId="0CE44FDE" w14:textId="2B02A0F9" w:rsidR="00613E99" w:rsidRPr="00613E99" w:rsidRDefault="00613E99" w:rsidP="00613E99">
      <w:pPr>
        <w:rPr>
          <w:rFonts w:ascii="Arial" w:hAnsi="Arial" w:cs="Arial"/>
        </w:rPr>
      </w:pPr>
      <w:r w:rsidRPr="00613E99">
        <w:rPr>
          <w:rFonts w:ascii="Arial" w:hAnsi="Arial" w:cs="Arial"/>
        </w:rPr>
        <w:t xml:space="preserve">The Financial Report for the month of </w:t>
      </w:r>
      <w:r w:rsidRPr="00392268">
        <w:rPr>
          <w:rFonts w:ascii="Arial" w:hAnsi="Arial" w:cs="Arial"/>
          <w:b/>
          <w:bCs/>
          <w:i/>
          <w:iCs/>
        </w:rPr>
        <w:t>January</w:t>
      </w:r>
      <w:r w:rsidRPr="00613E99">
        <w:rPr>
          <w:rFonts w:ascii="Arial" w:hAnsi="Arial" w:cs="Arial"/>
        </w:rPr>
        <w:t xml:space="preserve"> was presented reflecting a starting balance of $</w:t>
      </w:r>
      <w:r w:rsidR="00F33E0A">
        <w:rPr>
          <w:rFonts w:ascii="Arial" w:hAnsi="Arial" w:cs="Arial"/>
        </w:rPr>
        <w:t>3,825,915.94</w:t>
      </w:r>
      <w:r w:rsidRPr="00613E99">
        <w:rPr>
          <w:rFonts w:ascii="Arial" w:hAnsi="Arial" w:cs="Arial"/>
        </w:rPr>
        <w:t xml:space="preserve"> with a total monthly income received of $</w:t>
      </w:r>
      <w:r w:rsidR="00F33E0A">
        <w:rPr>
          <w:rFonts w:ascii="Arial" w:hAnsi="Arial" w:cs="Arial"/>
        </w:rPr>
        <w:t>5,727,793.94</w:t>
      </w:r>
      <w:r w:rsidRPr="00613E99">
        <w:rPr>
          <w:rFonts w:ascii="Arial" w:hAnsi="Arial" w:cs="Arial"/>
        </w:rPr>
        <w:t xml:space="preserve"> and monthly expenses of $</w:t>
      </w:r>
      <w:r w:rsidR="0019605C">
        <w:rPr>
          <w:rFonts w:ascii="Arial" w:hAnsi="Arial" w:cs="Arial"/>
        </w:rPr>
        <w:t>6,948,683.09</w:t>
      </w:r>
      <w:r w:rsidRPr="00613E99">
        <w:rPr>
          <w:rFonts w:ascii="Arial" w:hAnsi="Arial" w:cs="Arial"/>
        </w:rPr>
        <w:t xml:space="preserve"> with a total net monthly income of $</w:t>
      </w:r>
      <w:r w:rsidR="00290D2A">
        <w:rPr>
          <w:rFonts w:ascii="Arial" w:hAnsi="Arial" w:cs="Arial"/>
        </w:rPr>
        <w:t>($1,220,889.15)</w:t>
      </w:r>
      <w:r w:rsidRPr="00613E99">
        <w:rPr>
          <w:rFonts w:ascii="Arial" w:hAnsi="Arial" w:cs="Arial"/>
        </w:rPr>
        <w:t xml:space="preserve"> and an ending month balance of $</w:t>
      </w:r>
      <w:r w:rsidR="00796BF3">
        <w:rPr>
          <w:rFonts w:ascii="Arial" w:hAnsi="Arial" w:cs="Arial"/>
        </w:rPr>
        <w:t>2,605,</w:t>
      </w:r>
      <w:r w:rsidR="0028154F">
        <w:rPr>
          <w:rFonts w:ascii="Arial" w:hAnsi="Arial" w:cs="Arial"/>
        </w:rPr>
        <w:t>026.79</w:t>
      </w:r>
      <w:r w:rsidRPr="00613E99">
        <w:rPr>
          <w:rFonts w:ascii="Arial" w:hAnsi="Arial" w:cs="Arial"/>
        </w:rPr>
        <w:t xml:space="preserve"> with accounts receivable of $</w:t>
      </w:r>
      <w:r w:rsidR="005B633F">
        <w:rPr>
          <w:rFonts w:ascii="Arial" w:hAnsi="Arial" w:cs="Arial"/>
        </w:rPr>
        <w:t>1,594,266.46</w:t>
      </w:r>
      <w:r w:rsidRPr="00613E99">
        <w:rPr>
          <w:rFonts w:ascii="Arial" w:hAnsi="Arial" w:cs="Arial"/>
        </w:rPr>
        <w:t xml:space="preserve"> leaving a total of $30,</w:t>
      </w:r>
      <w:r w:rsidR="005B633F">
        <w:rPr>
          <w:rFonts w:ascii="Arial" w:hAnsi="Arial" w:cs="Arial"/>
        </w:rPr>
        <w:t>010</w:t>
      </w:r>
      <w:r w:rsidRPr="00613E99">
        <w:rPr>
          <w:rFonts w:ascii="Arial" w:hAnsi="Arial" w:cs="Arial"/>
        </w:rPr>
        <w:t>,</w:t>
      </w:r>
      <w:r w:rsidR="005B633F">
        <w:rPr>
          <w:rFonts w:ascii="Arial" w:hAnsi="Arial" w:cs="Arial"/>
        </w:rPr>
        <w:t>544.86</w:t>
      </w:r>
      <w:r w:rsidRPr="00613E99">
        <w:rPr>
          <w:rFonts w:ascii="Arial" w:hAnsi="Arial" w:cs="Arial"/>
        </w:rPr>
        <w:t xml:space="preserve">. </w:t>
      </w:r>
    </w:p>
    <w:p w14:paraId="2DD8B504" w14:textId="77777777" w:rsidR="00613E99" w:rsidRDefault="00613E99" w:rsidP="00613E99">
      <w:pPr>
        <w:rPr>
          <w:rFonts w:ascii="Arial" w:hAnsi="Arial" w:cs="Arial"/>
        </w:rPr>
      </w:pPr>
    </w:p>
    <w:p w14:paraId="06A5C84C" w14:textId="39166113" w:rsidR="00392268" w:rsidRPr="00613E99" w:rsidRDefault="00392268" w:rsidP="00392268">
      <w:pPr>
        <w:rPr>
          <w:rFonts w:ascii="Arial" w:hAnsi="Arial" w:cs="Arial"/>
        </w:rPr>
      </w:pPr>
      <w:r w:rsidRPr="00613E99">
        <w:rPr>
          <w:rFonts w:ascii="Arial" w:hAnsi="Arial" w:cs="Arial"/>
        </w:rPr>
        <w:t xml:space="preserve">The Financial Report for the month of </w:t>
      </w:r>
      <w:r w:rsidRPr="00392268">
        <w:rPr>
          <w:rFonts w:ascii="Arial" w:hAnsi="Arial" w:cs="Arial"/>
          <w:b/>
          <w:bCs/>
          <w:i/>
          <w:iCs/>
        </w:rPr>
        <w:t>February</w:t>
      </w:r>
      <w:r w:rsidRPr="00613E99">
        <w:rPr>
          <w:rFonts w:ascii="Arial" w:hAnsi="Arial" w:cs="Arial"/>
        </w:rPr>
        <w:t xml:space="preserve"> was presented reflecting a starting balance of $</w:t>
      </w:r>
      <w:r w:rsidR="00A40E1A">
        <w:rPr>
          <w:rFonts w:ascii="Arial" w:hAnsi="Arial" w:cs="Arial"/>
        </w:rPr>
        <w:t>2,</w:t>
      </w:r>
      <w:r w:rsidR="00814853">
        <w:rPr>
          <w:rFonts w:ascii="Arial" w:hAnsi="Arial" w:cs="Arial"/>
        </w:rPr>
        <w:t>605,026.79</w:t>
      </w:r>
      <w:r w:rsidRPr="00613E99">
        <w:rPr>
          <w:rFonts w:ascii="Arial" w:hAnsi="Arial" w:cs="Arial"/>
        </w:rPr>
        <w:t xml:space="preserve"> with a total monthly income received of $</w:t>
      </w:r>
      <w:r w:rsidR="00814853">
        <w:rPr>
          <w:rFonts w:ascii="Arial" w:hAnsi="Arial" w:cs="Arial"/>
        </w:rPr>
        <w:t>6,561,061.81</w:t>
      </w:r>
      <w:r w:rsidRPr="00613E99">
        <w:rPr>
          <w:rFonts w:ascii="Arial" w:hAnsi="Arial" w:cs="Arial"/>
        </w:rPr>
        <w:t xml:space="preserve"> and monthly expenses of $</w:t>
      </w:r>
      <w:r w:rsidR="00C75E91">
        <w:rPr>
          <w:rFonts w:ascii="Arial" w:hAnsi="Arial" w:cs="Arial"/>
        </w:rPr>
        <w:t>7,868,384.11</w:t>
      </w:r>
      <w:r w:rsidRPr="00613E99">
        <w:rPr>
          <w:rFonts w:ascii="Arial" w:hAnsi="Arial" w:cs="Arial"/>
        </w:rPr>
        <w:t xml:space="preserve"> with a total net monthly income of $</w:t>
      </w:r>
      <w:r>
        <w:rPr>
          <w:rFonts w:ascii="Arial" w:hAnsi="Arial" w:cs="Arial"/>
        </w:rPr>
        <w:t>($1,</w:t>
      </w:r>
      <w:r w:rsidR="00C75E91">
        <w:rPr>
          <w:rFonts w:ascii="Arial" w:hAnsi="Arial" w:cs="Arial"/>
        </w:rPr>
        <w:t>307,322</w:t>
      </w:r>
      <w:r>
        <w:rPr>
          <w:rFonts w:ascii="Arial" w:hAnsi="Arial" w:cs="Arial"/>
        </w:rPr>
        <w:t>.</w:t>
      </w:r>
      <w:r w:rsidR="00C75E91">
        <w:rPr>
          <w:rFonts w:ascii="Arial" w:hAnsi="Arial" w:cs="Arial"/>
        </w:rPr>
        <w:t>30</w:t>
      </w:r>
      <w:r>
        <w:rPr>
          <w:rFonts w:ascii="Arial" w:hAnsi="Arial" w:cs="Arial"/>
        </w:rPr>
        <w:t>)</w:t>
      </w:r>
      <w:r w:rsidRPr="00613E99">
        <w:rPr>
          <w:rFonts w:ascii="Arial" w:hAnsi="Arial" w:cs="Arial"/>
        </w:rPr>
        <w:t xml:space="preserve"> and an ending month balance of $</w:t>
      </w:r>
      <w:r>
        <w:rPr>
          <w:rFonts w:ascii="Arial" w:hAnsi="Arial" w:cs="Arial"/>
        </w:rPr>
        <w:t>2,605,026.79</w:t>
      </w:r>
      <w:r w:rsidRPr="00613E99">
        <w:rPr>
          <w:rFonts w:ascii="Arial" w:hAnsi="Arial" w:cs="Arial"/>
        </w:rPr>
        <w:t xml:space="preserve"> with accounts receivable of $</w:t>
      </w:r>
      <w:r>
        <w:rPr>
          <w:rFonts w:ascii="Arial" w:hAnsi="Arial" w:cs="Arial"/>
        </w:rPr>
        <w:t>1,</w:t>
      </w:r>
      <w:r w:rsidR="001D4CA2">
        <w:rPr>
          <w:rFonts w:ascii="Arial" w:hAnsi="Arial" w:cs="Arial"/>
        </w:rPr>
        <w:t>520</w:t>
      </w:r>
      <w:r>
        <w:rPr>
          <w:rFonts w:ascii="Arial" w:hAnsi="Arial" w:cs="Arial"/>
        </w:rPr>
        <w:t>,</w:t>
      </w:r>
      <w:r w:rsidR="001D4CA2">
        <w:rPr>
          <w:rFonts w:ascii="Arial" w:hAnsi="Arial" w:cs="Arial"/>
        </w:rPr>
        <w:t>608</w:t>
      </w:r>
      <w:r>
        <w:rPr>
          <w:rFonts w:ascii="Arial" w:hAnsi="Arial" w:cs="Arial"/>
        </w:rPr>
        <w:t>.</w:t>
      </w:r>
      <w:r w:rsidR="001D4CA2">
        <w:rPr>
          <w:rFonts w:ascii="Arial" w:hAnsi="Arial" w:cs="Arial"/>
        </w:rPr>
        <w:t>55</w:t>
      </w:r>
      <w:r w:rsidRPr="00613E99">
        <w:rPr>
          <w:rFonts w:ascii="Arial" w:hAnsi="Arial" w:cs="Arial"/>
        </w:rPr>
        <w:t xml:space="preserve"> leaving a total of $</w:t>
      </w:r>
      <w:r w:rsidR="001D4CA2">
        <w:rPr>
          <w:rFonts w:ascii="Arial" w:hAnsi="Arial" w:cs="Arial"/>
        </w:rPr>
        <w:t>29</w:t>
      </w:r>
      <w:r w:rsidRPr="00613E99">
        <w:rPr>
          <w:rFonts w:ascii="Arial" w:hAnsi="Arial" w:cs="Arial"/>
        </w:rPr>
        <w:t>,</w:t>
      </w:r>
      <w:r>
        <w:rPr>
          <w:rFonts w:ascii="Arial" w:hAnsi="Arial" w:cs="Arial"/>
        </w:rPr>
        <w:t>0</w:t>
      </w:r>
      <w:r w:rsidR="001D4CA2">
        <w:rPr>
          <w:rFonts w:ascii="Arial" w:hAnsi="Arial" w:cs="Arial"/>
        </w:rPr>
        <w:t>05</w:t>
      </w:r>
      <w:r w:rsidRPr="00613E99">
        <w:rPr>
          <w:rFonts w:ascii="Arial" w:hAnsi="Arial" w:cs="Arial"/>
        </w:rPr>
        <w:t>,</w:t>
      </w:r>
      <w:r w:rsidR="001D4CA2">
        <w:rPr>
          <w:rFonts w:ascii="Arial" w:hAnsi="Arial" w:cs="Arial"/>
        </w:rPr>
        <w:t>888</w:t>
      </w:r>
      <w:r>
        <w:rPr>
          <w:rFonts w:ascii="Arial" w:hAnsi="Arial" w:cs="Arial"/>
        </w:rPr>
        <w:t>.</w:t>
      </w:r>
      <w:r w:rsidR="001D4CA2">
        <w:rPr>
          <w:rFonts w:ascii="Arial" w:hAnsi="Arial" w:cs="Arial"/>
        </w:rPr>
        <w:t>40</w:t>
      </w:r>
      <w:r w:rsidRPr="00613E99">
        <w:rPr>
          <w:rFonts w:ascii="Arial" w:hAnsi="Arial" w:cs="Arial"/>
        </w:rPr>
        <w:t xml:space="preserve">. </w:t>
      </w:r>
    </w:p>
    <w:p w14:paraId="0FFA0BDD" w14:textId="77777777" w:rsidR="00392268" w:rsidRPr="00613E99" w:rsidRDefault="00392268" w:rsidP="00613E99">
      <w:pPr>
        <w:rPr>
          <w:rFonts w:ascii="Arial" w:hAnsi="Arial" w:cs="Arial"/>
        </w:rPr>
      </w:pPr>
    </w:p>
    <w:p w14:paraId="6C2AA918" w14:textId="77777777" w:rsidR="006F54A9" w:rsidRDefault="006F54A9" w:rsidP="00613E99">
      <w:pPr>
        <w:rPr>
          <w:rFonts w:ascii="Arial" w:hAnsi="Arial" w:cs="Arial"/>
          <w:i/>
          <w:u w:val="single"/>
        </w:rPr>
      </w:pPr>
    </w:p>
    <w:p w14:paraId="6DA52B39" w14:textId="2934DDB8" w:rsidR="00613E99" w:rsidRPr="00613E99" w:rsidRDefault="00613E99" w:rsidP="00613E99">
      <w:pPr>
        <w:rPr>
          <w:rFonts w:ascii="Arial" w:hAnsi="Arial" w:cs="Arial"/>
          <w:i/>
          <w:u w:val="single"/>
        </w:rPr>
      </w:pPr>
      <w:r w:rsidRPr="00613E99">
        <w:rPr>
          <w:rFonts w:ascii="Arial" w:hAnsi="Arial" w:cs="Arial"/>
          <w:i/>
          <w:u w:val="single"/>
        </w:rPr>
        <w:t xml:space="preserve">Investments and </w:t>
      </w:r>
      <w:proofErr w:type="gramStart"/>
      <w:r w:rsidRPr="00613E99">
        <w:rPr>
          <w:rFonts w:ascii="Arial" w:hAnsi="Arial" w:cs="Arial"/>
          <w:i/>
          <w:u w:val="single"/>
        </w:rPr>
        <w:t>CD’s</w:t>
      </w:r>
      <w:proofErr w:type="gramEnd"/>
      <w:r w:rsidRPr="00613E99">
        <w:rPr>
          <w:rFonts w:ascii="Arial" w:hAnsi="Arial" w:cs="Arial"/>
          <w:i/>
          <w:u w:val="single"/>
        </w:rPr>
        <w:t xml:space="preserve"> for </w:t>
      </w:r>
      <w:r w:rsidRPr="00C456ED">
        <w:rPr>
          <w:rFonts w:ascii="Arial" w:hAnsi="Arial" w:cs="Arial"/>
          <w:b/>
          <w:bCs/>
          <w:i/>
          <w:u w:val="single"/>
        </w:rPr>
        <w:t>January 2024</w:t>
      </w:r>
    </w:p>
    <w:p w14:paraId="74782290" w14:textId="4F70EED0" w:rsidR="00613E99" w:rsidRDefault="00613E99" w:rsidP="00613E99">
      <w:pPr>
        <w:rPr>
          <w:rFonts w:ascii="Arial" w:hAnsi="Arial" w:cs="Arial"/>
        </w:rPr>
      </w:pPr>
      <w:r w:rsidRPr="00613E99">
        <w:rPr>
          <w:rFonts w:ascii="Arial" w:hAnsi="Arial" w:cs="Arial"/>
        </w:rPr>
        <w:t>The investments portfolio value was $10,</w:t>
      </w:r>
      <w:r w:rsidR="00C34405">
        <w:rPr>
          <w:rFonts w:ascii="Arial" w:hAnsi="Arial" w:cs="Arial"/>
        </w:rPr>
        <w:t>553</w:t>
      </w:r>
      <w:r w:rsidR="007C7889">
        <w:rPr>
          <w:rFonts w:ascii="Arial" w:hAnsi="Arial" w:cs="Arial"/>
        </w:rPr>
        <w:t>,168.42</w:t>
      </w:r>
      <w:r w:rsidRPr="00613E99">
        <w:rPr>
          <w:rFonts w:ascii="Arial" w:hAnsi="Arial" w:cs="Arial"/>
        </w:rPr>
        <w:t>, with a market change of $</w:t>
      </w:r>
      <w:r w:rsidR="007C7889">
        <w:rPr>
          <w:rFonts w:ascii="Arial" w:hAnsi="Arial" w:cs="Arial"/>
        </w:rPr>
        <w:t>58,935.74</w:t>
      </w:r>
      <w:r w:rsidRPr="00613E99">
        <w:rPr>
          <w:rFonts w:ascii="Arial" w:hAnsi="Arial" w:cs="Arial"/>
        </w:rPr>
        <w:t>, leaving a total of $10,</w:t>
      </w:r>
      <w:r w:rsidR="00066EB4">
        <w:rPr>
          <w:rFonts w:ascii="Arial" w:hAnsi="Arial" w:cs="Arial"/>
        </w:rPr>
        <w:t>326,622.59</w:t>
      </w:r>
      <w:r w:rsidRPr="00613E99">
        <w:rPr>
          <w:rFonts w:ascii="Arial" w:hAnsi="Arial" w:cs="Arial"/>
        </w:rPr>
        <w:t>.  The starting balance in CD’s was $10,2</w:t>
      </w:r>
      <w:r w:rsidR="00F20E76">
        <w:rPr>
          <w:rFonts w:ascii="Arial" w:hAnsi="Arial" w:cs="Arial"/>
        </w:rPr>
        <w:t>80</w:t>
      </w:r>
      <w:r w:rsidRPr="00613E99">
        <w:rPr>
          <w:rFonts w:ascii="Arial" w:hAnsi="Arial" w:cs="Arial"/>
        </w:rPr>
        <w:t>,</w:t>
      </w:r>
      <w:r w:rsidR="00F20E76">
        <w:rPr>
          <w:rFonts w:ascii="Arial" w:hAnsi="Arial" w:cs="Arial"/>
        </w:rPr>
        <w:t>29.42</w:t>
      </w:r>
      <w:r w:rsidRPr="00613E99">
        <w:rPr>
          <w:rFonts w:ascii="Arial" w:hAnsi="Arial" w:cs="Arial"/>
        </w:rPr>
        <w:t xml:space="preserve"> with interest earned of $</w:t>
      </w:r>
      <w:r w:rsidR="00F20E76">
        <w:rPr>
          <w:rFonts w:ascii="Arial" w:hAnsi="Arial" w:cs="Arial"/>
        </w:rPr>
        <w:t>46,353.17</w:t>
      </w:r>
      <w:r w:rsidRPr="00613E99">
        <w:rPr>
          <w:rFonts w:ascii="Arial" w:hAnsi="Arial" w:cs="Arial"/>
        </w:rPr>
        <w:t xml:space="preserve"> leaving a balance of </w:t>
      </w:r>
      <w:r w:rsidR="005E0E72" w:rsidRPr="00613E99">
        <w:rPr>
          <w:rFonts w:ascii="Arial" w:hAnsi="Arial" w:cs="Arial"/>
        </w:rPr>
        <w:t>$10,</w:t>
      </w:r>
      <w:r w:rsidR="005E0E72">
        <w:rPr>
          <w:rFonts w:ascii="Arial" w:hAnsi="Arial" w:cs="Arial"/>
        </w:rPr>
        <w:t>326,622.59.</w:t>
      </w:r>
    </w:p>
    <w:p w14:paraId="506EE65E" w14:textId="77777777" w:rsidR="000111FD" w:rsidRDefault="000111FD" w:rsidP="00613E99">
      <w:pPr>
        <w:rPr>
          <w:rFonts w:ascii="Arial" w:hAnsi="Arial" w:cs="Arial"/>
        </w:rPr>
      </w:pPr>
    </w:p>
    <w:p w14:paraId="182F0E47" w14:textId="5493BA54" w:rsidR="000111FD" w:rsidRPr="00613E99" w:rsidRDefault="000111FD" w:rsidP="000111FD">
      <w:pPr>
        <w:rPr>
          <w:rFonts w:ascii="Arial" w:hAnsi="Arial" w:cs="Arial"/>
          <w:i/>
          <w:u w:val="single"/>
        </w:rPr>
      </w:pPr>
      <w:r w:rsidRPr="00613E99">
        <w:rPr>
          <w:rFonts w:ascii="Arial" w:hAnsi="Arial" w:cs="Arial"/>
          <w:i/>
          <w:u w:val="single"/>
        </w:rPr>
        <w:t xml:space="preserve">Investments and </w:t>
      </w:r>
      <w:proofErr w:type="gramStart"/>
      <w:r w:rsidRPr="00613E99">
        <w:rPr>
          <w:rFonts w:ascii="Arial" w:hAnsi="Arial" w:cs="Arial"/>
          <w:i/>
          <w:u w:val="single"/>
        </w:rPr>
        <w:t>CD’s</w:t>
      </w:r>
      <w:proofErr w:type="gramEnd"/>
      <w:r w:rsidRPr="00613E99">
        <w:rPr>
          <w:rFonts w:ascii="Arial" w:hAnsi="Arial" w:cs="Arial"/>
          <w:i/>
          <w:u w:val="single"/>
        </w:rPr>
        <w:t xml:space="preserve"> for </w:t>
      </w:r>
      <w:r w:rsidRPr="00C456ED">
        <w:rPr>
          <w:rFonts w:ascii="Arial" w:hAnsi="Arial" w:cs="Arial"/>
          <w:b/>
          <w:bCs/>
          <w:i/>
          <w:u w:val="single"/>
        </w:rPr>
        <w:t>February 2024</w:t>
      </w:r>
    </w:p>
    <w:p w14:paraId="16500DD3" w14:textId="299057C5" w:rsidR="000111FD" w:rsidRPr="00613E99" w:rsidRDefault="000111FD" w:rsidP="00613E99">
      <w:pPr>
        <w:rPr>
          <w:rFonts w:ascii="Arial" w:hAnsi="Arial" w:cs="Arial"/>
        </w:rPr>
      </w:pPr>
      <w:r w:rsidRPr="00613E99">
        <w:rPr>
          <w:rFonts w:ascii="Arial" w:hAnsi="Arial" w:cs="Arial"/>
        </w:rPr>
        <w:t>The investments portfolio value was $10,</w:t>
      </w:r>
      <w:r>
        <w:rPr>
          <w:rFonts w:ascii="Arial" w:hAnsi="Arial" w:cs="Arial"/>
        </w:rPr>
        <w:t>612,104</w:t>
      </w:r>
      <w:r w:rsidR="000F385A">
        <w:rPr>
          <w:rFonts w:ascii="Arial" w:hAnsi="Arial" w:cs="Arial"/>
        </w:rPr>
        <w:t>.16</w:t>
      </w:r>
      <w:r w:rsidRPr="00613E99">
        <w:rPr>
          <w:rFonts w:ascii="Arial" w:hAnsi="Arial" w:cs="Arial"/>
        </w:rPr>
        <w:t>, with a market change of $</w:t>
      </w:r>
      <w:r w:rsidR="000F385A">
        <w:rPr>
          <w:rFonts w:ascii="Arial" w:hAnsi="Arial" w:cs="Arial"/>
        </w:rPr>
        <w:t>335</w:t>
      </w:r>
      <w:r w:rsidRPr="00613E99">
        <w:rPr>
          <w:rFonts w:ascii="Arial" w:hAnsi="Arial" w:cs="Arial"/>
        </w:rPr>
        <w:t>,</w:t>
      </w:r>
      <w:r w:rsidR="000F385A">
        <w:rPr>
          <w:rFonts w:ascii="Arial" w:hAnsi="Arial" w:cs="Arial"/>
        </w:rPr>
        <w:t>215.45</w:t>
      </w:r>
      <w:r w:rsidRPr="00613E99">
        <w:rPr>
          <w:rFonts w:ascii="Arial" w:hAnsi="Arial" w:cs="Arial"/>
        </w:rPr>
        <w:t xml:space="preserve"> leaving a total of $10,</w:t>
      </w:r>
      <w:r w:rsidR="002B3358">
        <w:rPr>
          <w:rFonts w:ascii="Arial" w:hAnsi="Arial" w:cs="Arial"/>
        </w:rPr>
        <w:t>947,319.61</w:t>
      </w:r>
      <w:r w:rsidRPr="00613E99">
        <w:rPr>
          <w:rFonts w:ascii="Arial" w:hAnsi="Arial" w:cs="Arial"/>
        </w:rPr>
        <w:t>.  The starting balance in CD’s was $10,</w:t>
      </w:r>
      <w:r w:rsidR="002B3358">
        <w:rPr>
          <w:rFonts w:ascii="Arial" w:hAnsi="Arial" w:cs="Arial"/>
        </w:rPr>
        <w:t>326,622.59</w:t>
      </w:r>
      <w:r w:rsidRPr="00613E99">
        <w:rPr>
          <w:rFonts w:ascii="Arial" w:hAnsi="Arial" w:cs="Arial"/>
        </w:rPr>
        <w:t xml:space="preserve"> with interest earned of $</w:t>
      </w:r>
      <w:r w:rsidR="002B3358">
        <w:rPr>
          <w:rFonts w:ascii="Arial" w:hAnsi="Arial" w:cs="Arial"/>
        </w:rPr>
        <w:t>40,911.48</w:t>
      </w:r>
      <w:r w:rsidRPr="00613E99">
        <w:rPr>
          <w:rFonts w:ascii="Arial" w:hAnsi="Arial" w:cs="Arial"/>
        </w:rPr>
        <w:t xml:space="preserve"> leaving a balance of </w:t>
      </w:r>
      <w:proofErr w:type="gramStart"/>
      <w:r w:rsidR="005E0E72" w:rsidRPr="00613E99">
        <w:rPr>
          <w:rFonts w:ascii="Arial" w:hAnsi="Arial" w:cs="Arial"/>
        </w:rPr>
        <w:t>$10,</w:t>
      </w:r>
      <w:r w:rsidR="005E0E72">
        <w:rPr>
          <w:rFonts w:ascii="Arial" w:hAnsi="Arial" w:cs="Arial"/>
        </w:rPr>
        <w:t>367,534.07</w:t>
      </w:r>
      <w:proofErr w:type="gramEnd"/>
    </w:p>
    <w:p w14:paraId="3FD2EE11" w14:textId="77777777" w:rsidR="00613E99" w:rsidRPr="00613E99" w:rsidRDefault="00613E99" w:rsidP="00613E99">
      <w:pPr>
        <w:rPr>
          <w:rFonts w:ascii="Arial" w:hAnsi="Arial" w:cs="Arial"/>
        </w:rPr>
      </w:pPr>
    </w:p>
    <w:p w14:paraId="1A03D07A" w14:textId="168BBB67" w:rsidR="00613E99" w:rsidRPr="00613E99" w:rsidRDefault="00613E99" w:rsidP="00613E99">
      <w:pPr>
        <w:rPr>
          <w:rFonts w:ascii="Arial" w:hAnsi="Arial" w:cs="Arial"/>
          <w:i/>
          <w:iCs/>
          <w:u w:val="single"/>
        </w:rPr>
      </w:pPr>
      <w:r>
        <w:rPr>
          <w:rFonts w:ascii="Arial" w:hAnsi="Arial" w:cs="Arial"/>
          <w:i/>
          <w:iCs/>
          <w:u w:val="single"/>
        </w:rPr>
        <w:t>JANUARY</w:t>
      </w:r>
      <w:r w:rsidRPr="00613E99">
        <w:rPr>
          <w:rFonts w:ascii="Arial" w:hAnsi="Arial" w:cs="Arial"/>
          <w:i/>
          <w:iCs/>
          <w:u w:val="single"/>
        </w:rPr>
        <w:t xml:space="preserve"> </w:t>
      </w:r>
      <w:r w:rsidR="001C19A9">
        <w:rPr>
          <w:rFonts w:ascii="Arial" w:hAnsi="Arial" w:cs="Arial"/>
          <w:i/>
          <w:iCs/>
          <w:u w:val="single"/>
        </w:rPr>
        <w:t xml:space="preserve">&amp; FEBRUARY </w:t>
      </w:r>
      <w:r w:rsidRPr="00613E99">
        <w:rPr>
          <w:rFonts w:ascii="Arial" w:hAnsi="Arial" w:cs="Arial"/>
          <w:i/>
          <w:iCs/>
          <w:u w:val="single"/>
        </w:rPr>
        <w:t>EXPENDITURES</w:t>
      </w:r>
    </w:p>
    <w:p w14:paraId="1F61AB0B" w14:textId="67914036" w:rsidR="00613E99" w:rsidRPr="00613E99" w:rsidRDefault="00613E99" w:rsidP="00613E99">
      <w:pPr>
        <w:rPr>
          <w:rFonts w:ascii="Arial" w:hAnsi="Arial" w:cs="Arial"/>
        </w:rPr>
      </w:pPr>
      <w:r w:rsidRPr="00613E99">
        <w:rPr>
          <w:rFonts w:ascii="Arial" w:hAnsi="Arial" w:cs="Arial"/>
        </w:rPr>
        <w:t>The expenditures for the month</w:t>
      </w:r>
      <w:r w:rsidR="0093028C">
        <w:rPr>
          <w:rFonts w:ascii="Arial" w:hAnsi="Arial" w:cs="Arial"/>
        </w:rPr>
        <w:t>s</w:t>
      </w:r>
      <w:r w:rsidRPr="00613E99">
        <w:rPr>
          <w:rFonts w:ascii="Arial" w:hAnsi="Arial" w:cs="Arial"/>
        </w:rPr>
        <w:t xml:space="preserve"> of </w:t>
      </w:r>
      <w:r>
        <w:rPr>
          <w:rFonts w:ascii="Arial" w:hAnsi="Arial" w:cs="Arial"/>
        </w:rPr>
        <w:t>January</w:t>
      </w:r>
      <w:r w:rsidRPr="00613E99">
        <w:rPr>
          <w:rFonts w:ascii="Arial" w:hAnsi="Arial" w:cs="Arial"/>
        </w:rPr>
        <w:t xml:space="preserve"> </w:t>
      </w:r>
      <w:r w:rsidR="003A460F">
        <w:rPr>
          <w:rFonts w:ascii="Arial" w:hAnsi="Arial" w:cs="Arial"/>
        </w:rPr>
        <w:t xml:space="preserve">&amp; February </w:t>
      </w:r>
      <w:r w:rsidRPr="00613E99">
        <w:rPr>
          <w:rFonts w:ascii="Arial" w:hAnsi="Arial" w:cs="Arial"/>
        </w:rPr>
        <w:t xml:space="preserve">were reviewed. </w:t>
      </w:r>
    </w:p>
    <w:p w14:paraId="00EB8CDB" w14:textId="77777777" w:rsidR="00613E99" w:rsidRPr="00613E99" w:rsidRDefault="00613E99" w:rsidP="00613E99">
      <w:pPr>
        <w:rPr>
          <w:rFonts w:ascii="Arial" w:hAnsi="Arial" w:cs="Arial"/>
        </w:rPr>
      </w:pPr>
    </w:p>
    <w:p w14:paraId="67876873" w14:textId="577F1EA9" w:rsidR="00613E99" w:rsidRPr="00613E99" w:rsidRDefault="00613E99" w:rsidP="00613E99">
      <w:pPr>
        <w:rPr>
          <w:rFonts w:ascii="Arial" w:hAnsi="Arial" w:cs="Arial"/>
        </w:rPr>
      </w:pPr>
      <w:r w:rsidRPr="00613E99">
        <w:rPr>
          <w:rFonts w:ascii="Arial" w:hAnsi="Arial" w:cs="Arial"/>
        </w:rPr>
        <w:t xml:space="preserve">Chairman Rich Carmignani JR requested that the full financial report, including the expenditures be approved.  On a motion by </w:t>
      </w:r>
      <w:r>
        <w:rPr>
          <w:rFonts w:ascii="Arial" w:hAnsi="Arial" w:cs="Arial"/>
        </w:rPr>
        <w:t>Gabriele Voelker</w:t>
      </w:r>
      <w:r w:rsidRPr="00613E99">
        <w:rPr>
          <w:rFonts w:ascii="Arial" w:hAnsi="Arial" w:cs="Arial"/>
        </w:rPr>
        <w:t xml:space="preserve">, seconded by Donna Whiteley, these were approved </w:t>
      </w:r>
      <w:r w:rsidR="002B4D85">
        <w:rPr>
          <w:rFonts w:ascii="Arial" w:hAnsi="Arial" w:cs="Arial"/>
        </w:rPr>
        <w:t>by unanimous consent</w:t>
      </w:r>
      <w:r w:rsidRPr="00613E99">
        <w:rPr>
          <w:rFonts w:ascii="Arial" w:hAnsi="Arial" w:cs="Arial"/>
        </w:rPr>
        <w:t xml:space="preserve">.  </w:t>
      </w:r>
    </w:p>
    <w:p w14:paraId="50BEFB23" w14:textId="77777777" w:rsidR="00613E99" w:rsidRPr="00613E99" w:rsidRDefault="00613E99" w:rsidP="00613E99">
      <w:pPr>
        <w:rPr>
          <w:rFonts w:ascii="Arial" w:hAnsi="Arial" w:cs="Arial"/>
          <w:bCs/>
        </w:rPr>
      </w:pPr>
    </w:p>
    <w:p w14:paraId="49B56094" w14:textId="119CC9F8" w:rsidR="00613E99" w:rsidRPr="00613E99" w:rsidRDefault="00613E99" w:rsidP="00613E99">
      <w:pPr>
        <w:rPr>
          <w:rFonts w:ascii="Arial" w:hAnsi="Arial" w:cs="Arial"/>
          <w:b/>
          <w:u w:val="single"/>
        </w:rPr>
      </w:pPr>
      <w:r>
        <w:rPr>
          <w:rFonts w:ascii="Arial" w:hAnsi="Arial" w:cs="Arial"/>
          <w:b/>
          <w:u w:val="single"/>
        </w:rPr>
        <w:t>Wellness Update</w:t>
      </w:r>
    </w:p>
    <w:p w14:paraId="01BDE960" w14:textId="1E09F66B" w:rsidR="00613E99" w:rsidRPr="00390D4A" w:rsidRDefault="00613E99" w:rsidP="00390D4A">
      <w:pPr>
        <w:rPr>
          <w:rFonts w:ascii="Arial" w:hAnsi="Arial" w:cs="Arial"/>
        </w:rPr>
      </w:pPr>
      <w:r w:rsidRPr="00613E99">
        <w:rPr>
          <w:rFonts w:ascii="Arial" w:hAnsi="Arial" w:cs="Arial"/>
        </w:rPr>
        <w:t>Michele gave an update on the Wellness Initiative program:</w:t>
      </w:r>
    </w:p>
    <w:p w14:paraId="64812FEB" w14:textId="2C31825D" w:rsidR="00613E99" w:rsidRPr="00390D4A" w:rsidRDefault="00613E99" w:rsidP="00613E99">
      <w:pPr>
        <w:numPr>
          <w:ilvl w:val="0"/>
          <w:numId w:val="1"/>
        </w:numPr>
        <w:spacing w:after="160" w:line="259" w:lineRule="auto"/>
        <w:contextualSpacing/>
        <w:rPr>
          <w:rFonts w:ascii="Arial" w:eastAsiaTheme="minorHAnsi" w:hAnsi="Arial" w:cs="Arial"/>
          <w:kern w:val="2"/>
          <w14:ligatures w14:val="standardContextual"/>
        </w:rPr>
      </w:pPr>
      <w:r w:rsidRPr="00613E99">
        <w:rPr>
          <w:rFonts w:ascii="Arial" w:eastAsiaTheme="minorHAnsi" w:hAnsi="Arial" w:cs="Arial"/>
          <w:kern w:val="2"/>
          <w14:ligatures w14:val="standardContextual"/>
        </w:rPr>
        <w:t xml:space="preserve">Learn to Live materials and webinar information </w:t>
      </w:r>
      <w:proofErr w:type="gramStart"/>
      <w:r w:rsidRPr="00613E99">
        <w:rPr>
          <w:rFonts w:ascii="Arial" w:eastAsiaTheme="minorHAnsi" w:hAnsi="Arial" w:cs="Arial"/>
          <w:kern w:val="2"/>
          <w14:ligatures w14:val="standardContextual"/>
        </w:rPr>
        <w:t>was</w:t>
      </w:r>
      <w:proofErr w:type="gramEnd"/>
      <w:r w:rsidRPr="00613E99">
        <w:rPr>
          <w:rFonts w:ascii="Arial" w:eastAsiaTheme="minorHAnsi" w:hAnsi="Arial" w:cs="Arial"/>
          <w:kern w:val="2"/>
          <w14:ligatures w14:val="standardContextual"/>
        </w:rPr>
        <w:t xml:space="preserve"> sent to all units at the beginning of March. Focus is on the importance of sleep.</w:t>
      </w:r>
    </w:p>
    <w:p w14:paraId="7A99219C" w14:textId="446AD959" w:rsidR="00613E99" w:rsidRPr="00390D4A" w:rsidRDefault="00613E99" w:rsidP="00390D4A">
      <w:pPr>
        <w:numPr>
          <w:ilvl w:val="0"/>
          <w:numId w:val="1"/>
        </w:numPr>
        <w:spacing w:after="160" w:line="259" w:lineRule="auto"/>
        <w:contextualSpacing/>
        <w:rPr>
          <w:rFonts w:ascii="Arial" w:eastAsiaTheme="minorHAnsi" w:hAnsi="Arial" w:cs="Arial"/>
          <w:kern w:val="2"/>
          <w14:ligatures w14:val="standardContextual"/>
        </w:rPr>
      </w:pPr>
      <w:r w:rsidRPr="00613E99">
        <w:rPr>
          <w:rFonts w:ascii="Arial" w:eastAsiaTheme="minorHAnsi" w:hAnsi="Arial" w:cs="Arial"/>
          <w:kern w:val="2"/>
          <w14:ligatures w14:val="standardContextual"/>
        </w:rPr>
        <w:t xml:space="preserve">We renewed our contract with Wellable. The Wellable platform hosts our fall and spring challenges as well as online physical fitness classes. We currently have between 400 and 600 subscribers participating in various programs. </w:t>
      </w:r>
    </w:p>
    <w:p w14:paraId="5FAB5DDF" w14:textId="77777777" w:rsidR="00613E99" w:rsidRPr="00613E99" w:rsidRDefault="00613E99" w:rsidP="00613E99">
      <w:pPr>
        <w:numPr>
          <w:ilvl w:val="0"/>
          <w:numId w:val="1"/>
        </w:numPr>
        <w:spacing w:after="160" w:line="259" w:lineRule="auto"/>
        <w:contextualSpacing/>
        <w:rPr>
          <w:rFonts w:ascii="Arial" w:eastAsiaTheme="minorHAnsi" w:hAnsi="Arial" w:cs="Arial"/>
          <w:kern w:val="2"/>
          <w14:ligatures w14:val="standardContextual"/>
        </w:rPr>
      </w:pPr>
      <w:r w:rsidRPr="00613E99">
        <w:rPr>
          <w:rFonts w:ascii="Arial" w:eastAsiaTheme="minorHAnsi" w:hAnsi="Arial" w:cs="Arial"/>
          <w:kern w:val="2"/>
          <w14:ligatures w14:val="standardContextual"/>
        </w:rPr>
        <w:t xml:space="preserve">We have 3 units who will be hosting benefits and health fairs. Charlton, Dudley/Bay Path.   Additionally, 2 units have booked onsite cooking classes. </w:t>
      </w:r>
    </w:p>
    <w:p w14:paraId="13CDB8DA" w14:textId="77777777" w:rsidR="00613E99" w:rsidRPr="00613E99" w:rsidRDefault="00613E99" w:rsidP="00613E99">
      <w:pPr>
        <w:rPr>
          <w:rFonts w:ascii="Arial" w:hAnsi="Arial" w:cs="Arial"/>
          <w:b/>
          <w:u w:val="single"/>
        </w:rPr>
      </w:pPr>
    </w:p>
    <w:p w14:paraId="56393519" w14:textId="1936F747" w:rsidR="00613E99" w:rsidRPr="00613E99" w:rsidRDefault="00CD7161" w:rsidP="00613E99">
      <w:pPr>
        <w:rPr>
          <w:rFonts w:ascii="Arial" w:hAnsi="Arial" w:cs="Arial"/>
          <w:b/>
          <w:u w:val="single"/>
        </w:rPr>
      </w:pPr>
      <w:r>
        <w:rPr>
          <w:rFonts w:ascii="Arial" w:hAnsi="Arial" w:cs="Arial"/>
          <w:b/>
          <w:u w:val="single"/>
        </w:rPr>
        <w:t>STOP LOSS UPDATE</w:t>
      </w:r>
    </w:p>
    <w:p w14:paraId="2F40537D" w14:textId="6B416BCA" w:rsidR="001F2018" w:rsidRDefault="00F36913" w:rsidP="00613E99">
      <w:pPr>
        <w:rPr>
          <w:rFonts w:ascii="Arial" w:hAnsi="Arial" w:cs="Arial"/>
          <w:bCs/>
        </w:rPr>
      </w:pPr>
      <w:r w:rsidRPr="001F2018">
        <w:rPr>
          <w:rFonts w:ascii="Arial" w:hAnsi="Arial" w:cs="Arial"/>
          <w:bCs/>
        </w:rPr>
        <w:t xml:space="preserve">Joe explained that for </w:t>
      </w:r>
      <w:r w:rsidR="001F2018" w:rsidRPr="001F2018">
        <w:rPr>
          <w:rFonts w:ascii="Arial" w:hAnsi="Arial" w:cs="Arial"/>
          <w:bCs/>
        </w:rPr>
        <w:t>the year</w:t>
      </w:r>
      <w:r w:rsidRPr="001F2018">
        <w:rPr>
          <w:rFonts w:ascii="Arial" w:hAnsi="Arial" w:cs="Arial"/>
          <w:bCs/>
        </w:rPr>
        <w:t xml:space="preserve"> ending </w:t>
      </w:r>
      <w:r w:rsidR="007F0EC6" w:rsidRPr="001F2018">
        <w:rPr>
          <w:rFonts w:ascii="Arial" w:hAnsi="Arial" w:cs="Arial"/>
          <w:bCs/>
        </w:rPr>
        <w:t xml:space="preserve">June 30, </w:t>
      </w:r>
      <w:proofErr w:type="gramStart"/>
      <w:r w:rsidR="007F0EC6" w:rsidRPr="001F2018">
        <w:rPr>
          <w:rFonts w:ascii="Arial" w:hAnsi="Arial" w:cs="Arial"/>
          <w:bCs/>
        </w:rPr>
        <w:t>2023</w:t>
      </w:r>
      <w:proofErr w:type="gramEnd"/>
      <w:r w:rsidR="004C0A6C">
        <w:rPr>
          <w:rFonts w:ascii="Arial" w:hAnsi="Arial" w:cs="Arial"/>
          <w:bCs/>
        </w:rPr>
        <w:t xml:space="preserve"> t</w:t>
      </w:r>
      <w:r w:rsidR="00FC6D24" w:rsidRPr="001F2018">
        <w:rPr>
          <w:rFonts w:ascii="Arial" w:hAnsi="Arial" w:cs="Arial"/>
          <w:bCs/>
        </w:rPr>
        <w:t xml:space="preserve">here </w:t>
      </w:r>
      <w:proofErr w:type="gramStart"/>
      <w:r w:rsidR="001F2018" w:rsidRPr="001F2018">
        <w:rPr>
          <w:rFonts w:ascii="Arial" w:hAnsi="Arial" w:cs="Arial"/>
          <w:bCs/>
        </w:rPr>
        <w:t>ha</w:t>
      </w:r>
      <w:r w:rsidR="00FF69BD">
        <w:rPr>
          <w:rFonts w:ascii="Arial" w:hAnsi="Arial" w:cs="Arial"/>
          <w:bCs/>
        </w:rPr>
        <w:t>ve</w:t>
      </w:r>
      <w:proofErr w:type="gramEnd"/>
      <w:r w:rsidR="00FC6D24" w:rsidRPr="001F2018">
        <w:rPr>
          <w:rFonts w:ascii="Arial" w:hAnsi="Arial" w:cs="Arial"/>
          <w:bCs/>
        </w:rPr>
        <w:t xml:space="preserve"> been</w:t>
      </w:r>
      <w:r w:rsidR="00625C63" w:rsidRPr="001F2018">
        <w:rPr>
          <w:rFonts w:ascii="Arial" w:hAnsi="Arial" w:cs="Arial"/>
          <w:bCs/>
        </w:rPr>
        <w:t xml:space="preserve"> </w:t>
      </w:r>
      <w:r w:rsidR="00FC6D24" w:rsidRPr="001F2018">
        <w:rPr>
          <w:rFonts w:ascii="Arial" w:hAnsi="Arial" w:cs="Arial"/>
          <w:bCs/>
        </w:rPr>
        <w:t>$</w:t>
      </w:r>
      <w:r w:rsidR="00625C63" w:rsidRPr="001F2018">
        <w:rPr>
          <w:rFonts w:ascii="Arial" w:hAnsi="Arial" w:cs="Arial"/>
          <w:bCs/>
        </w:rPr>
        <w:t xml:space="preserve">3.1 </w:t>
      </w:r>
      <w:r w:rsidRPr="001F2018">
        <w:rPr>
          <w:rFonts w:ascii="Arial" w:hAnsi="Arial" w:cs="Arial"/>
          <w:bCs/>
        </w:rPr>
        <w:t xml:space="preserve">million in </w:t>
      </w:r>
      <w:r w:rsidR="00625C63" w:rsidRPr="001F2018">
        <w:rPr>
          <w:rFonts w:ascii="Arial" w:hAnsi="Arial" w:cs="Arial"/>
          <w:bCs/>
        </w:rPr>
        <w:t>reimbursements</w:t>
      </w:r>
      <w:r w:rsidR="00FC6D24" w:rsidRPr="001F2018">
        <w:rPr>
          <w:rFonts w:ascii="Arial" w:hAnsi="Arial" w:cs="Arial"/>
          <w:bCs/>
        </w:rPr>
        <w:t xml:space="preserve"> &amp; $</w:t>
      </w:r>
      <w:r w:rsidR="00625C63" w:rsidRPr="001F2018">
        <w:rPr>
          <w:rFonts w:ascii="Arial" w:hAnsi="Arial" w:cs="Arial"/>
          <w:bCs/>
        </w:rPr>
        <w:t xml:space="preserve">1.9 </w:t>
      </w:r>
      <w:r w:rsidR="004C0A6C">
        <w:rPr>
          <w:rFonts w:ascii="Arial" w:hAnsi="Arial" w:cs="Arial"/>
          <w:bCs/>
        </w:rPr>
        <w:t xml:space="preserve">million </w:t>
      </w:r>
      <w:r w:rsidR="00625C63" w:rsidRPr="001F2018">
        <w:rPr>
          <w:rFonts w:ascii="Arial" w:hAnsi="Arial" w:cs="Arial"/>
          <w:bCs/>
        </w:rPr>
        <w:t>paid out in premiums</w:t>
      </w:r>
      <w:r w:rsidR="001F2018">
        <w:rPr>
          <w:rFonts w:ascii="Arial" w:hAnsi="Arial" w:cs="Arial"/>
          <w:bCs/>
        </w:rPr>
        <w:t>.</w:t>
      </w:r>
    </w:p>
    <w:p w14:paraId="6FAF8A9B" w14:textId="77777777" w:rsidR="001E083C" w:rsidRPr="001F2018" w:rsidRDefault="001E083C" w:rsidP="00613E99">
      <w:pPr>
        <w:rPr>
          <w:rFonts w:ascii="Arial" w:hAnsi="Arial" w:cs="Arial"/>
          <w:bCs/>
        </w:rPr>
      </w:pPr>
    </w:p>
    <w:p w14:paraId="4A577A5F" w14:textId="674E38EB" w:rsidR="00613E99" w:rsidRPr="001F2018" w:rsidRDefault="0054212F" w:rsidP="00613E99">
      <w:pPr>
        <w:rPr>
          <w:rFonts w:ascii="Arial" w:hAnsi="Arial" w:cs="Arial"/>
          <w:bCs/>
        </w:rPr>
      </w:pPr>
      <w:r w:rsidRPr="001F2018">
        <w:rPr>
          <w:rFonts w:ascii="Arial" w:hAnsi="Arial" w:cs="Arial"/>
          <w:bCs/>
        </w:rPr>
        <w:t xml:space="preserve">Current year, 3 </w:t>
      </w:r>
      <w:r w:rsidR="00D666D9">
        <w:rPr>
          <w:rFonts w:ascii="Arial" w:hAnsi="Arial" w:cs="Arial"/>
          <w:bCs/>
        </w:rPr>
        <w:t xml:space="preserve">members </w:t>
      </w:r>
      <w:r w:rsidRPr="001F2018">
        <w:rPr>
          <w:rFonts w:ascii="Arial" w:hAnsi="Arial" w:cs="Arial"/>
          <w:bCs/>
        </w:rPr>
        <w:t>have hit stop loss</w:t>
      </w:r>
      <w:r w:rsidR="00CC73B9" w:rsidRPr="001F2018">
        <w:rPr>
          <w:rFonts w:ascii="Arial" w:hAnsi="Arial" w:cs="Arial"/>
          <w:bCs/>
        </w:rPr>
        <w:t xml:space="preserve"> of </w:t>
      </w:r>
      <w:r w:rsidR="001F2018" w:rsidRPr="001F2018">
        <w:rPr>
          <w:rFonts w:ascii="Arial" w:hAnsi="Arial" w:cs="Arial"/>
          <w:bCs/>
        </w:rPr>
        <w:t>$</w:t>
      </w:r>
      <w:r w:rsidR="00CC73B9" w:rsidRPr="001F2018">
        <w:rPr>
          <w:rFonts w:ascii="Arial" w:hAnsi="Arial" w:cs="Arial"/>
          <w:bCs/>
        </w:rPr>
        <w:t>350,000</w:t>
      </w:r>
      <w:r w:rsidR="001F2018" w:rsidRPr="001F2018">
        <w:rPr>
          <w:rFonts w:ascii="Arial" w:hAnsi="Arial" w:cs="Arial"/>
          <w:bCs/>
        </w:rPr>
        <w:t xml:space="preserve"> &amp; $</w:t>
      </w:r>
      <w:r w:rsidR="00CC73B9" w:rsidRPr="001F2018">
        <w:rPr>
          <w:rFonts w:ascii="Arial" w:hAnsi="Arial" w:cs="Arial"/>
          <w:bCs/>
        </w:rPr>
        <w:t xml:space="preserve">335,000 </w:t>
      </w:r>
      <w:r w:rsidR="001F2018" w:rsidRPr="001F2018">
        <w:rPr>
          <w:rFonts w:ascii="Arial" w:hAnsi="Arial" w:cs="Arial"/>
          <w:bCs/>
        </w:rPr>
        <w:t xml:space="preserve">in </w:t>
      </w:r>
      <w:r w:rsidR="00CC73B9" w:rsidRPr="001F2018">
        <w:rPr>
          <w:rFonts w:ascii="Arial" w:hAnsi="Arial" w:cs="Arial"/>
          <w:bCs/>
        </w:rPr>
        <w:t xml:space="preserve">reimbursements have come back. </w:t>
      </w:r>
      <w:r w:rsidR="001F2018" w:rsidRPr="001F2018">
        <w:rPr>
          <w:rFonts w:ascii="Arial" w:hAnsi="Arial" w:cs="Arial"/>
          <w:bCs/>
        </w:rPr>
        <w:t>In the n</w:t>
      </w:r>
      <w:r w:rsidR="00F36913" w:rsidRPr="001F2018">
        <w:rPr>
          <w:rFonts w:ascii="Arial" w:hAnsi="Arial" w:cs="Arial"/>
          <w:bCs/>
        </w:rPr>
        <w:t xml:space="preserve">ext 3-6 months the number is expected to grow. </w:t>
      </w:r>
    </w:p>
    <w:p w14:paraId="459C794C" w14:textId="77777777" w:rsidR="001F2018" w:rsidRPr="00613E99" w:rsidRDefault="001F2018" w:rsidP="00613E99">
      <w:pPr>
        <w:rPr>
          <w:rFonts w:ascii="Arial" w:hAnsi="Arial" w:cs="Arial"/>
          <w:b/>
          <w:u w:val="single"/>
        </w:rPr>
      </w:pPr>
    </w:p>
    <w:p w14:paraId="18FE6535" w14:textId="0530791E" w:rsidR="00613E99" w:rsidRDefault="00CD7161" w:rsidP="00613E99">
      <w:pPr>
        <w:rPr>
          <w:rFonts w:ascii="Arial" w:hAnsi="Arial" w:cs="Arial"/>
          <w:b/>
          <w:u w:val="single"/>
        </w:rPr>
      </w:pPr>
      <w:r>
        <w:rPr>
          <w:rFonts w:ascii="Arial" w:hAnsi="Arial" w:cs="Arial"/>
          <w:b/>
          <w:u w:val="single"/>
        </w:rPr>
        <w:t>BILLING UPDATE/BUDGET ADJUSTMENT</w:t>
      </w:r>
    </w:p>
    <w:p w14:paraId="4F74A821" w14:textId="77777777" w:rsidR="00336A8E" w:rsidRDefault="00336A8E" w:rsidP="00613E99">
      <w:pPr>
        <w:rPr>
          <w:rFonts w:ascii="Arial" w:hAnsi="Arial" w:cs="Arial"/>
          <w:bCs/>
        </w:rPr>
      </w:pPr>
      <w:r>
        <w:rPr>
          <w:rFonts w:ascii="Arial" w:hAnsi="Arial" w:cs="Arial"/>
          <w:bCs/>
        </w:rPr>
        <w:t>Joe advised that we s</w:t>
      </w:r>
      <w:r w:rsidR="00E13F7D" w:rsidRPr="00C420FF">
        <w:rPr>
          <w:rFonts w:ascii="Arial" w:hAnsi="Arial" w:cs="Arial"/>
          <w:bCs/>
        </w:rPr>
        <w:t xml:space="preserve">tarted emailing bills electronically </w:t>
      </w:r>
      <w:r w:rsidR="00883240" w:rsidRPr="00C420FF">
        <w:rPr>
          <w:rFonts w:ascii="Arial" w:hAnsi="Arial" w:cs="Arial"/>
          <w:bCs/>
        </w:rPr>
        <w:t xml:space="preserve">last month, no more paper. </w:t>
      </w:r>
    </w:p>
    <w:p w14:paraId="70B2AEAF" w14:textId="77777777" w:rsidR="00336A8E" w:rsidRDefault="00336A8E" w:rsidP="00613E99">
      <w:pPr>
        <w:rPr>
          <w:rFonts w:ascii="Arial" w:hAnsi="Arial" w:cs="Arial"/>
          <w:bCs/>
        </w:rPr>
      </w:pPr>
    </w:p>
    <w:p w14:paraId="6DB9A983" w14:textId="631E4677" w:rsidR="00390D4A" w:rsidRDefault="00923BFB" w:rsidP="00613E99">
      <w:pPr>
        <w:rPr>
          <w:rFonts w:ascii="Arial" w:hAnsi="Arial" w:cs="Arial"/>
          <w:bCs/>
        </w:rPr>
      </w:pPr>
      <w:proofErr w:type="gramStart"/>
      <w:r>
        <w:rPr>
          <w:rFonts w:ascii="Arial" w:hAnsi="Arial" w:cs="Arial"/>
          <w:bCs/>
        </w:rPr>
        <w:t>Clean</w:t>
      </w:r>
      <w:proofErr w:type="gramEnd"/>
      <w:r>
        <w:rPr>
          <w:rFonts w:ascii="Arial" w:hAnsi="Arial" w:cs="Arial"/>
          <w:bCs/>
        </w:rPr>
        <w:t xml:space="preserve"> up is still be</w:t>
      </w:r>
      <w:r w:rsidR="006F50F8">
        <w:rPr>
          <w:rFonts w:ascii="Arial" w:hAnsi="Arial" w:cs="Arial"/>
          <w:bCs/>
        </w:rPr>
        <w:t>ing</w:t>
      </w:r>
      <w:r>
        <w:rPr>
          <w:rFonts w:ascii="Arial" w:hAnsi="Arial" w:cs="Arial"/>
          <w:bCs/>
        </w:rPr>
        <w:t xml:space="preserve"> done to our data system and will require additional fund</w:t>
      </w:r>
      <w:r w:rsidR="00E01B2C">
        <w:rPr>
          <w:rFonts w:ascii="Arial" w:hAnsi="Arial" w:cs="Arial"/>
          <w:bCs/>
        </w:rPr>
        <w:t>s</w:t>
      </w:r>
      <w:r>
        <w:rPr>
          <w:rFonts w:ascii="Arial" w:hAnsi="Arial" w:cs="Arial"/>
          <w:bCs/>
        </w:rPr>
        <w:t xml:space="preserve">. </w:t>
      </w:r>
    </w:p>
    <w:p w14:paraId="7C682118" w14:textId="052465A6" w:rsidR="00883240" w:rsidRDefault="005F71DA" w:rsidP="00613E99">
      <w:pPr>
        <w:rPr>
          <w:rFonts w:ascii="Arial" w:hAnsi="Arial" w:cs="Arial"/>
          <w:bCs/>
        </w:rPr>
      </w:pPr>
      <w:r>
        <w:rPr>
          <w:rFonts w:ascii="Arial" w:hAnsi="Arial" w:cs="Arial"/>
          <w:bCs/>
        </w:rPr>
        <w:t>Billing</w:t>
      </w:r>
      <w:r w:rsidR="003D0A1D" w:rsidRPr="00C420FF">
        <w:rPr>
          <w:rFonts w:ascii="Arial" w:hAnsi="Arial" w:cs="Arial"/>
          <w:bCs/>
        </w:rPr>
        <w:t xml:space="preserve"> expense from last year got pa</w:t>
      </w:r>
      <w:r w:rsidR="00EB06DC" w:rsidRPr="00C420FF">
        <w:rPr>
          <w:rFonts w:ascii="Arial" w:hAnsi="Arial" w:cs="Arial"/>
          <w:bCs/>
        </w:rPr>
        <w:t xml:space="preserve">id </w:t>
      </w:r>
      <w:r w:rsidR="00C10E3B" w:rsidRPr="00C420FF">
        <w:rPr>
          <w:rFonts w:ascii="Arial" w:hAnsi="Arial" w:cs="Arial"/>
          <w:bCs/>
        </w:rPr>
        <w:t xml:space="preserve">August of </w:t>
      </w:r>
      <w:r w:rsidR="00EB06DC" w:rsidRPr="00C420FF">
        <w:rPr>
          <w:rFonts w:ascii="Arial" w:hAnsi="Arial" w:cs="Arial"/>
          <w:bCs/>
        </w:rPr>
        <w:t>this year</w:t>
      </w:r>
      <w:r w:rsidR="00C10E3B" w:rsidRPr="00C420FF">
        <w:rPr>
          <w:rFonts w:ascii="Arial" w:hAnsi="Arial" w:cs="Arial"/>
          <w:bCs/>
        </w:rPr>
        <w:t xml:space="preserve"> causing an overspend</w:t>
      </w:r>
      <w:r w:rsidR="00033A72" w:rsidRPr="00C420FF">
        <w:rPr>
          <w:rFonts w:ascii="Arial" w:hAnsi="Arial" w:cs="Arial"/>
          <w:bCs/>
        </w:rPr>
        <w:t xml:space="preserve">. Last year we were under budget </w:t>
      </w:r>
      <w:r w:rsidR="00FD5843" w:rsidRPr="00C420FF">
        <w:rPr>
          <w:rFonts w:ascii="Arial" w:hAnsi="Arial" w:cs="Arial"/>
          <w:bCs/>
        </w:rPr>
        <w:t>by about $34,000</w:t>
      </w:r>
      <w:r>
        <w:rPr>
          <w:rFonts w:ascii="Arial" w:hAnsi="Arial" w:cs="Arial"/>
          <w:bCs/>
        </w:rPr>
        <w:t>,</w:t>
      </w:r>
      <w:r w:rsidR="00FD5843" w:rsidRPr="00C420FF">
        <w:rPr>
          <w:rFonts w:ascii="Arial" w:hAnsi="Arial" w:cs="Arial"/>
          <w:bCs/>
        </w:rPr>
        <w:t xml:space="preserve"> </w:t>
      </w:r>
      <w:r w:rsidR="00033A72" w:rsidRPr="00C420FF">
        <w:rPr>
          <w:rFonts w:ascii="Arial" w:hAnsi="Arial" w:cs="Arial"/>
          <w:bCs/>
        </w:rPr>
        <w:t xml:space="preserve">because of this but Joe is asking </w:t>
      </w:r>
      <w:r w:rsidR="00310DF8" w:rsidRPr="00C420FF">
        <w:rPr>
          <w:rFonts w:ascii="Arial" w:hAnsi="Arial" w:cs="Arial"/>
          <w:bCs/>
        </w:rPr>
        <w:t>for $50,000 to be add</w:t>
      </w:r>
      <w:r w:rsidR="00FD5843" w:rsidRPr="00C420FF">
        <w:rPr>
          <w:rFonts w:ascii="Arial" w:hAnsi="Arial" w:cs="Arial"/>
          <w:bCs/>
        </w:rPr>
        <w:t xml:space="preserve">ed to our current budget </w:t>
      </w:r>
      <w:r w:rsidR="00A60281">
        <w:rPr>
          <w:rFonts w:ascii="Arial" w:hAnsi="Arial" w:cs="Arial"/>
          <w:bCs/>
        </w:rPr>
        <w:t>to get us through the end of the</w:t>
      </w:r>
      <w:r w:rsidR="003A460F">
        <w:rPr>
          <w:rFonts w:ascii="Arial" w:hAnsi="Arial" w:cs="Arial"/>
          <w:bCs/>
        </w:rPr>
        <w:t xml:space="preserve"> fiscal</w:t>
      </w:r>
      <w:r w:rsidR="00A60281">
        <w:rPr>
          <w:rFonts w:ascii="Arial" w:hAnsi="Arial" w:cs="Arial"/>
          <w:bCs/>
        </w:rPr>
        <w:t xml:space="preserve"> year for IT and Programm</w:t>
      </w:r>
      <w:r>
        <w:rPr>
          <w:rFonts w:ascii="Arial" w:hAnsi="Arial" w:cs="Arial"/>
          <w:bCs/>
        </w:rPr>
        <w:t>ing</w:t>
      </w:r>
      <w:r w:rsidR="00326B5C">
        <w:rPr>
          <w:rFonts w:ascii="Arial" w:hAnsi="Arial" w:cs="Arial"/>
          <w:bCs/>
        </w:rPr>
        <w:t>.</w:t>
      </w:r>
    </w:p>
    <w:p w14:paraId="7BA62718" w14:textId="77777777" w:rsidR="00D469A3" w:rsidRDefault="00D469A3" w:rsidP="00613E99">
      <w:pPr>
        <w:rPr>
          <w:rFonts w:ascii="Arial" w:hAnsi="Arial" w:cs="Arial"/>
          <w:bCs/>
        </w:rPr>
      </w:pPr>
    </w:p>
    <w:p w14:paraId="401845B5" w14:textId="6EE6A544" w:rsidR="00D469A3" w:rsidRPr="00C420FF" w:rsidRDefault="00D469A3" w:rsidP="00613E99">
      <w:pPr>
        <w:rPr>
          <w:rFonts w:ascii="Arial" w:hAnsi="Arial" w:cs="Arial"/>
          <w:bCs/>
        </w:rPr>
      </w:pPr>
      <w:r>
        <w:rPr>
          <w:rFonts w:ascii="Arial" w:hAnsi="Arial" w:cs="Arial"/>
          <w:bCs/>
        </w:rPr>
        <w:lastRenderedPageBreak/>
        <w:t xml:space="preserve">On a motion by </w:t>
      </w:r>
      <w:r w:rsidR="00025BD7">
        <w:rPr>
          <w:rFonts w:ascii="Arial" w:hAnsi="Arial" w:cs="Arial"/>
          <w:bCs/>
        </w:rPr>
        <w:t xml:space="preserve">Paula Harrison, seconded by Shelley </w:t>
      </w:r>
      <w:proofErr w:type="gramStart"/>
      <w:r w:rsidR="00025BD7">
        <w:rPr>
          <w:rFonts w:ascii="Arial" w:hAnsi="Arial" w:cs="Arial"/>
          <w:bCs/>
        </w:rPr>
        <w:t>Poreda</w:t>
      </w:r>
      <w:proofErr w:type="gramEnd"/>
      <w:r w:rsidR="00025BD7">
        <w:rPr>
          <w:rFonts w:ascii="Arial" w:hAnsi="Arial" w:cs="Arial"/>
          <w:bCs/>
        </w:rPr>
        <w:t xml:space="preserve"> </w:t>
      </w:r>
      <w:r w:rsidR="00FB2CD7">
        <w:rPr>
          <w:rFonts w:ascii="Arial" w:hAnsi="Arial" w:cs="Arial"/>
          <w:bCs/>
        </w:rPr>
        <w:t>it was voted to add $50,000 to the FY</w:t>
      </w:r>
      <w:r w:rsidR="00770119">
        <w:rPr>
          <w:rFonts w:ascii="Arial" w:hAnsi="Arial" w:cs="Arial"/>
          <w:bCs/>
        </w:rPr>
        <w:t>24 budget for billing software development. This was</w:t>
      </w:r>
      <w:r w:rsidR="00025BD7">
        <w:rPr>
          <w:rFonts w:ascii="Arial" w:hAnsi="Arial" w:cs="Arial"/>
          <w:bCs/>
        </w:rPr>
        <w:t xml:space="preserve"> </w:t>
      </w:r>
      <w:r w:rsidR="00AC2214">
        <w:rPr>
          <w:rFonts w:ascii="Arial" w:hAnsi="Arial" w:cs="Arial"/>
          <w:bCs/>
        </w:rPr>
        <w:t>passed</w:t>
      </w:r>
      <w:r w:rsidR="00752361">
        <w:rPr>
          <w:rFonts w:ascii="Arial" w:hAnsi="Arial" w:cs="Arial"/>
          <w:bCs/>
        </w:rPr>
        <w:t xml:space="preserve"> by unanimous consent. </w:t>
      </w:r>
      <w:r w:rsidR="00025BD7">
        <w:rPr>
          <w:rFonts w:ascii="Arial" w:hAnsi="Arial" w:cs="Arial"/>
          <w:bCs/>
        </w:rPr>
        <w:t xml:space="preserve"> </w:t>
      </w:r>
    </w:p>
    <w:p w14:paraId="4E378E21" w14:textId="77777777" w:rsidR="00613E99" w:rsidRPr="00613E99" w:rsidRDefault="00613E99" w:rsidP="00613E99">
      <w:pPr>
        <w:rPr>
          <w:rFonts w:ascii="Arial" w:hAnsi="Arial" w:cs="Arial"/>
          <w:b/>
          <w:u w:val="single"/>
        </w:rPr>
      </w:pPr>
    </w:p>
    <w:p w14:paraId="44546CEB" w14:textId="430465D5" w:rsidR="00613E99" w:rsidRPr="00613E99" w:rsidRDefault="00CD7161" w:rsidP="00613E99">
      <w:pPr>
        <w:rPr>
          <w:rFonts w:ascii="Arial" w:hAnsi="Arial" w:cs="Arial"/>
          <w:b/>
          <w:u w:val="single"/>
        </w:rPr>
      </w:pPr>
      <w:r>
        <w:rPr>
          <w:rFonts w:ascii="Arial" w:hAnsi="Arial" w:cs="Arial"/>
          <w:b/>
          <w:u w:val="single"/>
        </w:rPr>
        <w:t>SPOUSE AUDIT/MARITAL AFFIDAVIT</w:t>
      </w:r>
    </w:p>
    <w:p w14:paraId="2A301826" w14:textId="6EB53503" w:rsidR="00613E99" w:rsidRDefault="007F425B" w:rsidP="00613E99">
      <w:pPr>
        <w:rPr>
          <w:rFonts w:ascii="Arial" w:hAnsi="Arial" w:cs="Arial"/>
          <w:bCs/>
        </w:rPr>
      </w:pPr>
      <w:r>
        <w:rPr>
          <w:rFonts w:ascii="Arial" w:hAnsi="Arial" w:cs="Arial"/>
          <w:bCs/>
        </w:rPr>
        <w:t>Joe explained that changes were made to the original MSA</w:t>
      </w:r>
      <w:r w:rsidR="00222A20">
        <w:rPr>
          <w:rFonts w:ascii="Arial" w:hAnsi="Arial" w:cs="Arial"/>
          <w:bCs/>
        </w:rPr>
        <w:t xml:space="preserve">, all agreed with the new </w:t>
      </w:r>
      <w:r w:rsidR="00E01B2C">
        <w:rPr>
          <w:rFonts w:ascii="Arial" w:hAnsi="Arial" w:cs="Arial"/>
          <w:bCs/>
        </w:rPr>
        <w:t>language,</w:t>
      </w:r>
      <w:r w:rsidR="00222A20">
        <w:rPr>
          <w:rFonts w:ascii="Arial" w:hAnsi="Arial" w:cs="Arial"/>
          <w:bCs/>
        </w:rPr>
        <w:t xml:space="preserve"> and it will be used moving forward. </w:t>
      </w:r>
      <w:r w:rsidR="00FE0DCE">
        <w:rPr>
          <w:rFonts w:ascii="Arial" w:hAnsi="Arial" w:cs="Arial"/>
          <w:bCs/>
        </w:rPr>
        <w:t xml:space="preserve">Joe also advised that a full audit would be done using the new MSA, more to come on when this </w:t>
      </w:r>
      <w:proofErr w:type="gramStart"/>
      <w:r w:rsidR="00FE0DCE">
        <w:rPr>
          <w:rFonts w:ascii="Arial" w:hAnsi="Arial" w:cs="Arial"/>
          <w:bCs/>
        </w:rPr>
        <w:t>will happen</w:t>
      </w:r>
      <w:proofErr w:type="gramEnd"/>
      <w:r w:rsidR="00FE0DCE">
        <w:rPr>
          <w:rFonts w:ascii="Arial" w:hAnsi="Arial" w:cs="Arial"/>
          <w:bCs/>
        </w:rPr>
        <w:t xml:space="preserve">. </w:t>
      </w:r>
    </w:p>
    <w:p w14:paraId="0FAC26D1" w14:textId="77777777" w:rsidR="00222A20" w:rsidRPr="007F425B" w:rsidRDefault="00222A20" w:rsidP="00613E99">
      <w:pPr>
        <w:rPr>
          <w:rFonts w:ascii="Arial" w:hAnsi="Arial" w:cs="Arial"/>
          <w:bCs/>
        </w:rPr>
      </w:pPr>
    </w:p>
    <w:p w14:paraId="039E2B59" w14:textId="77777777" w:rsidR="00BC19E7" w:rsidRDefault="00BC19E7" w:rsidP="00613E99">
      <w:pPr>
        <w:rPr>
          <w:rFonts w:ascii="Arial" w:hAnsi="Arial" w:cs="Arial"/>
          <w:b/>
          <w:u w:val="single"/>
        </w:rPr>
      </w:pPr>
    </w:p>
    <w:p w14:paraId="121B22D4" w14:textId="681B8A86" w:rsidR="00613E99" w:rsidRPr="00613E99" w:rsidRDefault="00CD7161" w:rsidP="00613E99">
      <w:pPr>
        <w:rPr>
          <w:rFonts w:ascii="Arial" w:hAnsi="Arial" w:cs="Arial"/>
          <w:b/>
          <w:u w:val="single"/>
        </w:rPr>
      </w:pPr>
      <w:r>
        <w:rPr>
          <w:rFonts w:ascii="Arial" w:hAnsi="Arial" w:cs="Arial"/>
          <w:b/>
          <w:u w:val="single"/>
        </w:rPr>
        <w:t>FRAUD UPDATE</w:t>
      </w:r>
    </w:p>
    <w:p w14:paraId="48BD6FC9" w14:textId="7E6951E4" w:rsidR="00613E99" w:rsidRDefault="002909A8" w:rsidP="00613E99">
      <w:pPr>
        <w:rPr>
          <w:rFonts w:ascii="Arial" w:hAnsi="Arial" w:cs="Arial"/>
          <w:bCs/>
        </w:rPr>
      </w:pPr>
      <w:r w:rsidRPr="00A252FB">
        <w:rPr>
          <w:rFonts w:ascii="Arial" w:hAnsi="Arial" w:cs="Arial"/>
          <w:bCs/>
        </w:rPr>
        <w:t>Joe is working with BCBS to get the exact numbers on the clai</w:t>
      </w:r>
      <w:r w:rsidR="006F3777" w:rsidRPr="00A252FB">
        <w:rPr>
          <w:rFonts w:ascii="Arial" w:hAnsi="Arial" w:cs="Arial"/>
          <w:bCs/>
        </w:rPr>
        <w:t xml:space="preserve">ms submitted for the </w:t>
      </w:r>
      <w:r w:rsidR="00390D4A">
        <w:rPr>
          <w:rFonts w:ascii="Arial" w:hAnsi="Arial" w:cs="Arial"/>
          <w:bCs/>
        </w:rPr>
        <w:t xml:space="preserve">fraudulent </w:t>
      </w:r>
      <w:r w:rsidR="006F3777" w:rsidRPr="00A252FB">
        <w:rPr>
          <w:rFonts w:ascii="Arial" w:hAnsi="Arial" w:cs="Arial"/>
          <w:bCs/>
        </w:rPr>
        <w:t xml:space="preserve">subscribers and will keep the committee updated </w:t>
      </w:r>
      <w:r w:rsidR="00A252FB" w:rsidRPr="00A252FB">
        <w:rPr>
          <w:rFonts w:ascii="Arial" w:hAnsi="Arial" w:cs="Arial"/>
          <w:bCs/>
        </w:rPr>
        <w:t xml:space="preserve">with that information once he has received it. </w:t>
      </w:r>
    </w:p>
    <w:p w14:paraId="616ECF5E" w14:textId="77777777" w:rsidR="00A252FB" w:rsidRPr="00A252FB" w:rsidRDefault="00A252FB" w:rsidP="00613E99">
      <w:pPr>
        <w:rPr>
          <w:rFonts w:ascii="Arial" w:hAnsi="Arial" w:cs="Arial"/>
          <w:bCs/>
        </w:rPr>
      </w:pPr>
    </w:p>
    <w:p w14:paraId="0219CFD5" w14:textId="1A4FC8C5" w:rsidR="00F02BF1" w:rsidRDefault="00CD7161" w:rsidP="00613E99">
      <w:pPr>
        <w:rPr>
          <w:rFonts w:ascii="Arial" w:hAnsi="Arial" w:cs="Arial"/>
          <w:b/>
          <w:u w:val="single"/>
        </w:rPr>
      </w:pPr>
      <w:r>
        <w:rPr>
          <w:rFonts w:ascii="Arial" w:hAnsi="Arial" w:cs="Arial"/>
          <w:b/>
          <w:u w:val="single"/>
        </w:rPr>
        <w:t>ANNUAL MENTAL HEALTH WELLNESS EXAM</w:t>
      </w:r>
    </w:p>
    <w:p w14:paraId="4D05FB8B" w14:textId="5BE24FD3" w:rsidR="00F02BF1" w:rsidRPr="00F02BF1" w:rsidRDefault="00A80A9E" w:rsidP="00F02BF1">
      <w:pPr>
        <w:spacing w:after="240"/>
        <w:rPr>
          <w:rFonts w:ascii="Arial" w:hAnsi="Arial" w:cs="Arial"/>
        </w:rPr>
      </w:pPr>
      <w:r>
        <w:rPr>
          <w:rFonts w:ascii="Arial" w:hAnsi="Arial" w:cs="Arial"/>
        </w:rPr>
        <w:t xml:space="preserve">Joe </w:t>
      </w:r>
      <w:proofErr w:type="gramStart"/>
      <w:r>
        <w:rPr>
          <w:rFonts w:ascii="Arial" w:hAnsi="Arial" w:cs="Arial"/>
        </w:rPr>
        <w:t>advised</w:t>
      </w:r>
      <w:proofErr w:type="gramEnd"/>
      <w:r>
        <w:rPr>
          <w:rFonts w:ascii="Arial" w:hAnsi="Arial" w:cs="Arial"/>
        </w:rPr>
        <w:t xml:space="preserve"> s</w:t>
      </w:r>
      <w:r w:rsidR="00F02BF1" w:rsidRPr="00F02BF1">
        <w:rPr>
          <w:rFonts w:ascii="Arial" w:hAnsi="Arial" w:cs="Arial"/>
        </w:rPr>
        <w:t xml:space="preserve">tarting March 31, </w:t>
      </w:r>
      <w:proofErr w:type="gramStart"/>
      <w:r w:rsidR="00F02BF1" w:rsidRPr="00F02BF1">
        <w:rPr>
          <w:rFonts w:ascii="Arial" w:hAnsi="Arial" w:cs="Arial"/>
        </w:rPr>
        <w:t>2024,</w:t>
      </w:r>
      <w:proofErr w:type="gramEnd"/>
      <w:r w:rsidR="00F02BF1" w:rsidRPr="00F02BF1">
        <w:rPr>
          <w:rFonts w:ascii="Arial" w:hAnsi="Arial" w:cs="Arial"/>
        </w:rPr>
        <w:t xml:space="preserve"> Blue Cross will cover an annual mental health wellness exam. This exam may be conducted as part of the annual preventive visit with a primary care provider (PCP), or as a standalone visit with a PCP or licensed mental health professional. Because the mental health wellness exam is considered preventive care, there is no out-of-pocket cost for members</w:t>
      </w:r>
      <w:r w:rsidR="00173274">
        <w:rPr>
          <w:rFonts w:ascii="Arial" w:hAnsi="Arial" w:cs="Arial"/>
        </w:rPr>
        <w:t>.</w:t>
      </w:r>
    </w:p>
    <w:p w14:paraId="798FD35E" w14:textId="77777777" w:rsidR="00F02BF1" w:rsidRPr="00F02BF1" w:rsidRDefault="00F02BF1" w:rsidP="00F02BF1">
      <w:pPr>
        <w:spacing w:after="240"/>
        <w:rPr>
          <w:rFonts w:ascii="Arial" w:hAnsi="Arial" w:cs="Arial"/>
          <w:color w:val="4D4D4D"/>
        </w:rPr>
      </w:pPr>
      <w:r w:rsidRPr="00F02BF1">
        <w:rPr>
          <w:rFonts w:ascii="Arial" w:hAnsi="Arial" w:cs="Arial"/>
        </w:rPr>
        <w:t>The annual mental health exam is covered as required by the Act Addressing Barriers to Care (ABC Act) to improve mental health care across Massachusetts</w:t>
      </w:r>
      <w:r w:rsidRPr="00F02BF1">
        <w:rPr>
          <w:rFonts w:ascii="Arial" w:hAnsi="Arial" w:cs="Arial"/>
          <w:color w:val="4D4D4D"/>
        </w:rPr>
        <w:t>.</w:t>
      </w:r>
    </w:p>
    <w:p w14:paraId="68E7CC57" w14:textId="77777777" w:rsidR="00CD7161" w:rsidRPr="00613E99" w:rsidRDefault="00CD7161" w:rsidP="00613E99">
      <w:pPr>
        <w:rPr>
          <w:rFonts w:ascii="Arial" w:hAnsi="Arial" w:cs="Arial"/>
          <w:b/>
          <w:u w:val="single"/>
        </w:rPr>
      </w:pPr>
    </w:p>
    <w:p w14:paraId="3C5F7C03" w14:textId="0A678965" w:rsidR="00613E99" w:rsidRDefault="00CD7161" w:rsidP="00613E99">
      <w:pPr>
        <w:rPr>
          <w:rFonts w:ascii="Arial" w:hAnsi="Arial" w:cs="Arial"/>
          <w:b/>
          <w:u w:val="single"/>
        </w:rPr>
      </w:pPr>
      <w:r>
        <w:rPr>
          <w:rFonts w:ascii="Arial" w:hAnsi="Arial" w:cs="Arial"/>
          <w:b/>
          <w:u w:val="single"/>
        </w:rPr>
        <w:t>HIGH DEDUCTIBLE PLAN</w:t>
      </w:r>
    </w:p>
    <w:p w14:paraId="04D744C5" w14:textId="6F07DF91" w:rsidR="00CD7161" w:rsidRDefault="00E66968" w:rsidP="00613E99">
      <w:pPr>
        <w:rPr>
          <w:rFonts w:ascii="Arial" w:hAnsi="Arial" w:cs="Arial"/>
          <w:bCs/>
        </w:rPr>
      </w:pPr>
      <w:r>
        <w:rPr>
          <w:rFonts w:ascii="Arial" w:hAnsi="Arial" w:cs="Arial"/>
          <w:bCs/>
        </w:rPr>
        <w:t xml:space="preserve">Joe </w:t>
      </w:r>
      <w:proofErr w:type="gramStart"/>
      <w:r w:rsidR="00D04CEB">
        <w:rPr>
          <w:rFonts w:ascii="Arial" w:hAnsi="Arial" w:cs="Arial"/>
          <w:bCs/>
        </w:rPr>
        <w:t>opened</w:t>
      </w:r>
      <w:r>
        <w:rPr>
          <w:rFonts w:ascii="Arial" w:hAnsi="Arial" w:cs="Arial"/>
          <w:bCs/>
        </w:rPr>
        <w:t xml:space="preserve"> </w:t>
      </w:r>
      <w:r w:rsidR="00F00638">
        <w:rPr>
          <w:rFonts w:ascii="Arial" w:hAnsi="Arial" w:cs="Arial"/>
          <w:bCs/>
        </w:rPr>
        <w:t>up</w:t>
      </w:r>
      <w:proofErr w:type="gramEnd"/>
      <w:r w:rsidR="00F00638">
        <w:rPr>
          <w:rFonts w:ascii="Arial" w:hAnsi="Arial" w:cs="Arial"/>
          <w:bCs/>
        </w:rPr>
        <w:t xml:space="preserve"> </w:t>
      </w:r>
      <w:r>
        <w:rPr>
          <w:rFonts w:ascii="Arial" w:hAnsi="Arial" w:cs="Arial"/>
          <w:bCs/>
        </w:rPr>
        <w:t>a discussion regarding the H</w:t>
      </w:r>
      <w:r w:rsidR="003E434C">
        <w:rPr>
          <w:rFonts w:ascii="Arial" w:hAnsi="Arial" w:cs="Arial"/>
          <w:bCs/>
        </w:rPr>
        <w:t>igh Deductible Plan</w:t>
      </w:r>
      <w:r w:rsidR="00A826FA">
        <w:rPr>
          <w:rFonts w:ascii="Arial" w:hAnsi="Arial" w:cs="Arial"/>
          <w:bCs/>
        </w:rPr>
        <w:t xml:space="preserve"> as it has been brought up a few times</w:t>
      </w:r>
      <w:r w:rsidR="00085B32">
        <w:rPr>
          <w:rFonts w:ascii="Arial" w:hAnsi="Arial" w:cs="Arial"/>
          <w:bCs/>
        </w:rPr>
        <w:t xml:space="preserve"> recently</w:t>
      </w:r>
      <w:r w:rsidR="00A826FA">
        <w:rPr>
          <w:rFonts w:ascii="Arial" w:hAnsi="Arial" w:cs="Arial"/>
          <w:bCs/>
        </w:rPr>
        <w:t xml:space="preserve">.  He expressed </w:t>
      </w:r>
      <w:r w:rsidR="00A34397">
        <w:rPr>
          <w:rFonts w:ascii="Arial" w:hAnsi="Arial" w:cs="Arial"/>
          <w:bCs/>
        </w:rPr>
        <w:t xml:space="preserve">concern over </w:t>
      </w:r>
      <w:r w:rsidR="00D94304">
        <w:rPr>
          <w:rFonts w:ascii="Arial" w:hAnsi="Arial" w:cs="Arial"/>
          <w:bCs/>
        </w:rPr>
        <w:t xml:space="preserve">this </w:t>
      </w:r>
      <w:r w:rsidR="00085B32">
        <w:rPr>
          <w:rFonts w:ascii="Arial" w:hAnsi="Arial" w:cs="Arial"/>
          <w:bCs/>
        </w:rPr>
        <w:t xml:space="preserve">type of plan </w:t>
      </w:r>
      <w:r w:rsidR="00D94304">
        <w:rPr>
          <w:rFonts w:ascii="Arial" w:hAnsi="Arial" w:cs="Arial"/>
          <w:bCs/>
        </w:rPr>
        <w:t xml:space="preserve">saying it would create higher rates for the HMO/PPO members.  </w:t>
      </w:r>
      <w:r w:rsidR="004451C5">
        <w:rPr>
          <w:rFonts w:ascii="Arial" w:hAnsi="Arial" w:cs="Arial"/>
          <w:bCs/>
        </w:rPr>
        <w:t>EC members</w:t>
      </w:r>
      <w:r w:rsidR="00D94304">
        <w:rPr>
          <w:rFonts w:ascii="Arial" w:hAnsi="Arial" w:cs="Arial"/>
          <w:bCs/>
        </w:rPr>
        <w:t xml:space="preserve"> </w:t>
      </w:r>
      <w:r w:rsidR="004451C5">
        <w:rPr>
          <w:rFonts w:ascii="Arial" w:hAnsi="Arial" w:cs="Arial"/>
          <w:bCs/>
        </w:rPr>
        <w:t>agreed</w:t>
      </w:r>
      <w:r w:rsidR="00D04CEB">
        <w:rPr>
          <w:rFonts w:ascii="Arial" w:hAnsi="Arial" w:cs="Arial"/>
          <w:bCs/>
        </w:rPr>
        <w:t>,</w:t>
      </w:r>
      <w:r w:rsidR="00D94304">
        <w:rPr>
          <w:rFonts w:ascii="Arial" w:hAnsi="Arial" w:cs="Arial"/>
          <w:bCs/>
        </w:rPr>
        <w:t xml:space="preserve"> and </w:t>
      </w:r>
      <w:r w:rsidR="00D04CEB">
        <w:rPr>
          <w:rFonts w:ascii="Arial" w:hAnsi="Arial" w:cs="Arial"/>
          <w:bCs/>
        </w:rPr>
        <w:t xml:space="preserve">it was decided to leave as </w:t>
      </w:r>
      <w:proofErr w:type="gramStart"/>
      <w:r w:rsidR="00D04CEB">
        <w:rPr>
          <w:rFonts w:ascii="Arial" w:hAnsi="Arial" w:cs="Arial"/>
          <w:bCs/>
        </w:rPr>
        <w:t>is</w:t>
      </w:r>
      <w:proofErr w:type="gramEnd"/>
      <w:r w:rsidR="00D04CEB">
        <w:rPr>
          <w:rFonts w:ascii="Arial" w:hAnsi="Arial" w:cs="Arial"/>
          <w:bCs/>
        </w:rPr>
        <w:t xml:space="preserve"> for now. </w:t>
      </w:r>
    </w:p>
    <w:p w14:paraId="5EB4BBD3" w14:textId="77777777" w:rsidR="00D04CEB" w:rsidRPr="00E66968" w:rsidRDefault="00D04CEB" w:rsidP="00613E99">
      <w:pPr>
        <w:rPr>
          <w:rFonts w:ascii="Arial" w:hAnsi="Arial" w:cs="Arial"/>
          <w:bCs/>
        </w:rPr>
      </w:pPr>
    </w:p>
    <w:p w14:paraId="36255FD3" w14:textId="77777777" w:rsidR="00613E99" w:rsidRPr="00613E99" w:rsidRDefault="00613E99" w:rsidP="00613E99">
      <w:pPr>
        <w:rPr>
          <w:rFonts w:ascii="Arial" w:hAnsi="Arial" w:cs="Arial"/>
          <w:b/>
          <w:u w:val="single"/>
        </w:rPr>
      </w:pPr>
      <w:r w:rsidRPr="00613E99">
        <w:rPr>
          <w:rFonts w:ascii="Arial" w:hAnsi="Arial" w:cs="Arial"/>
          <w:b/>
          <w:u w:val="single"/>
        </w:rPr>
        <w:t>LAST MINUTE ITEMS</w:t>
      </w:r>
    </w:p>
    <w:p w14:paraId="222710F4" w14:textId="2C9550CD" w:rsidR="00613E99" w:rsidRPr="0070436E" w:rsidRDefault="006228DB" w:rsidP="00613E99">
      <w:pPr>
        <w:rPr>
          <w:rFonts w:ascii="Arial" w:hAnsi="Arial" w:cs="Arial"/>
        </w:rPr>
      </w:pPr>
      <w:r w:rsidRPr="0070436E">
        <w:rPr>
          <w:rFonts w:ascii="Arial" w:hAnsi="Arial" w:cs="Arial"/>
        </w:rPr>
        <w:t xml:space="preserve">It was brought up </w:t>
      </w:r>
      <w:r w:rsidR="00F32F5E" w:rsidRPr="0070436E">
        <w:rPr>
          <w:rFonts w:ascii="Arial" w:hAnsi="Arial" w:cs="Arial"/>
        </w:rPr>
        <w:t xml:space="preserve">to </w:t>
      </w:r>
      <w:r w:rsidR="00D32627">
        <w:rPr>
          <w:rFonts w:ascii="Arial" w:hAnsi="Arial" w:cs="Arial"/>
        </w:rPr>
        <w:t>add a line to</w:t>
      </w:r>
      <w:r w:rsidR="00F32F5E" w:rsidRPr="0070436E">
        <w:rPr>
          <w:rFonts w:ascii="Arial" w:hAnsi="Arial" w:cs="Arial"/>
        </w:rPr>
        <w:t xml:space="preserve"> our </w:t>
      </w:r>
      <w:r w:rsidR="00D32627">
        <w:rPr>
          <w:rFonts w:ascii="Arial" w:hAnsi="Arial" w:cs="Arial"/>
        </w:rPr>
        <w:t xml:space="preserve">Medicare </w:t>
      </w:r>
      <w:r w:rsidR="00F32F5E" w:rsidRPr="0070436E">
        <w:rPr>
          <w:rFonts w:ascii="Arial" w:hAnsi="Arial" w:cs="Arial"/>
        </w:rPr>
        <w:t xml:space="preserve">Open Enrollment paperwork regarding </w:t>
      </w:r>
      <w:r w:rsidR="00403FB9" w:rsidRPr="0070436E">
        <w:rPr>
          <w:rFonts w:ascii="Arial" w:hAnsi="Arial" w:cs="Arial"/>
        </w:rPr>
        <w:t xml:space="preserve">signing up for additional coverage </w:t>
      </w:r>
      <w:r w:rsidR="009A6CE1">
        <w:rPr>
          <w:rFonts w:ascii="Arial" w:hAnsi="Arial" w:cs="Arial"/>
        </w:rPr>
        <w:t>and how it would</w:t>
      </w:r>
      <w:r w:rsidR="00403FB9" w:rsidRPr="0070436E">
        <w:rPr>
          <w:rFonts w:ascii="Arial" w:hAnsi="Arial" w:cs="Arial"/>
        </w:rPr>
        <w:t xml:space="preserve"> impact the</w:t>
      </w:r>
      <w:r w:rsidR="00476D94">
        <w:rPr>
          <w:rFonts w:ascii="Arial" w:hAnsi="Arial" w:cs="Arial"/>
        </w:rPr>
        <w:t xml:space="preserve"> subscribers </w:t>
      </w:r>
      <w:r w:rsidR="00403FB9" w:rsidRPr="0070436E">
        <w:rPr>
          <w:rFonts w:ascii="Arial" w:hAnsi="Arial" w:cs="Arial"/>
        </w:rPr>
        <w:t xml:space="preserve">current plan with us causing them to lose coverage. </w:t>
      </w:r>
    </w:p>
    <w:p w14:paraId="5418202E" w14:textId="77777777" w:rsidR="0070436E" w:rsidRPr="0070436E" w:rsidRDefault="0070436E" w:rsidP="00613E99">
      <w:pPr>
        <w:rPr>
          <w:rFonts w:ascii="Arial" w:hAnsi="Arial" w:cs="Arial"/>
        </w:rPr>
      </w:pPr>
    </w:p>
    <w:p w14:paraId="15C57C64" w14:textId="4624D8CA" w:rsidR="0070436E" w:rsidRPr="0070436E" w:rsidRDefault="0070436E" w:rsidP="00613E99">
      <w:pPr>
        <w:rPr>
          <w:rFonts w:ascii="Arial" w:hAnsi="Arial" w:cs="Arial"/>
        </w:rPr>
      </w:pPr>
      <w:r w:rsidRPr="0070436E">
        <w:rPr>
          <w:rFonts w:ascii="Arial" w:hAnsi="Arial" w:cs="Arial"/>
        </w:rPr>
        <w:t xml:space="preserve">Open Enrollment will be starting April 12, </w:t>
      </w:r>
      <w:proofErr w:type="gramStart"/>
      <w:r w:rsidRPr="0070436E">
        <w:rPr>
          <w:rFonts w:ascii="Arial" w:hAnsi="Arial" w:cs="Arial"/>
        </w:rPr>
        <w:t>2024</w:t>
      </w:r>
      <w:proofErr w:type="gramEnd"/>
      <w:r w:rsidR="0050633F">
        <w:rPr>
          <w:rFonts w:ascii="Arial" w:hAnsi="Arial" w:cs="Arial"/>
        </w:rPr>
        <w:t xml:space="preserve"> which will be discussed on Thursday </w:t>
      </w:r>
      <w:r w:rsidR="000A4740">
        <w:rPr>
          <w:rFonts w:ascii="Arial" w:hAnsi="Arial" w:cs="Arial"/>
        </w:rPr>
        <w:t>April 11, 2024 with the IAC.</w:t>
      </w:r>
    </w:p>
    <w:p w14:paraId="4CF3DE84" w14:textId="77777777" w:rsidR="0070436E" w:rsidRPr="00613E99" w:rsidRDefault="0070436E" w:rsidP="00613E99">
      <w:pPr>
        <w:rPr>
          <w:rFonts w:ascii="Arial" w:hAnsi="Arial" w:cs="Arial"/>
          <w:b/>
          <w:bCs/>
          <w:u w:val="single"/>
        </w:rPr>
      </w:pPr>
    </w:p>
    <w:p w14:paraId="4FC21CBC" w14:textId="77777777" w:rsidR="00613E99" w:rsidRPr="00613E99" w:rsidRDefault="00613E99" w:rsidP="00613E99">
      <w:pPr>
        <w:rPr>
          <w:rFonts w:ascii="Arial" w:hAnsi="Arial" w:cs="Arial"/>
          <w:b/>
          <w:bCs/>
          <w:u w:val="single"/>
        </w:rPr>
      </w:pPr>
      <w:r w:rsidRPr="00613E99">
        <w:rPr>
          <w:rFonts w:ascii="Arial" w:hAnsi="Arial" w:cs="Arial"/>
          <w:b/>
          <w:bCs/>
          <w:u w:val="single"/>
        </w:rPr>
        <w:t>ADJOURNMENT</w:t>
      </w:r>
    </w:p>
    <w:p w14:paraId="64D525B2" w14:textId="32CAED2B" w:rsidR="00613E99" w:rsidRPr="00613E99" w:rsidRDefault="00613E99" w:rsidP="00613E99">
      <w:pPr>
        <w:rPr>
          <w:rFonts w:ascii="Arial" w:hAnsi="Arial" w:cs="Arial"/>
        </w:rPr>
      </w:pPr>
      <w:proofErr w:type="gramStart"/>
      <w:r w:rsidRPr="00613E99">
        <w:rPr>
          <w:rFonts w:ascii="Arial" w:hAnsi="Arial" w:cs="Arial"/>
        </w:rPr>
        <w:t>Meeting</w:t>
      </w:r>
      <w:proofErr w:type="gramEnd"/>
      <w:r w:rsidRPr="00613E99">
        <w:rPr>
          <w:rFonts w:ascii="Arial" w:hAnsi="Arial" w:cs="Arial"/>
        </w:rPr>
        <w:t xml:space="preserve"> adjourned at </w:t>
      </w:r>
      <w:r w:rsidR="00CD7161">
        <w:rPr>
          <w:rFonts w:ascii="Arial" w:hAnsi="Arial" w:cs="Arial"/>
        </w:rPr>
        <w:t>9.44</w:t>
      </w:r>
      <w:r w:rsidRPr="00613E99">
        <w:rPr>
          <w:rFonts w:ascii="Arial" w:hAnsi="Arial" w:cs="Arial"/>
        </w:rPr>
        <w:t xml:space="preserve"> a.m.</w:t>
      </w:r>
    </w:p>
    <w:p w14:paraId="60140FDA" w14:textId="77777777" w:rsidR="00613E99" w:rsidRPr="00613E99" w:rsidRDefault="00613E99" w:rsidP="00613E99">
      <w:pPr>
        <w:rPr>
          <w:rFonts w:ascii="Arial" w:hAnsi="Arial" w:cs="Arial"/>
        </w:rPr>
      </w:pPr>
    </w:p>
    <w:p w14:paraId="7CB11780" w14:textId="77777777" w:rsidR="00613E99" w:rsidRPr="00613E99" w:rsidRDefault="00613E99" w:rsidP="00613E99">
      <w:pPr>
        <w:rPr>
          <w:rFonts w:ascii="Arial" w:hAnsi="Arial" w:cs="Arial"/>
        </w:rPr>
      </w:pPr>
    </w:p>
    <w:p w14:paraId="30DF8CA0" w14:textId="77777777" w:rsidR="00613E99" w:rsidRPr="00613E99" w:rsidRDefault="00613E99" w:rsidP="00613E99">
      <w:pPr>
        <w:rPr>
          <w:rFonts w:ascii="Arial" w:hAnsi="Arial" w:cs="Arial"/>
        </w:rPr>
      </w:pPr>
    </w:p>
    <w:p w14:paraId="0B22AB2C" w14:textId="77777777" w:rsidR="00613E99" w:rsidRPr="00613E99" w:rsidRDefault="00613E99" w:rsidP="00613E99">
      <w:pPr>
        <w:rPr>
          <w:rFonts w:ascii="Arial" w:hAnsi="Arial" w:cs="Arial"/>
        </w:rPr>
      </w:pPr>
      <w:r w:rsidRPr="00613E99">
        <w:rPr>
          <w:rFonts w:ascii="Arial" w:hAnsi="Arial" w:cs="Arial"/>
        </w:rPr>
        <w:t>Respectfully submitted,</w:t>
      </w:r>
    </w:p>
    <w:p w14:paraId="4C0D70AE" w14:textId="77777777" w:rsidR="00613E99" w:rsidRPr="00613E99" w:rsidRDefault="00613E99" w:rsidP="00613E99">
      <w:pPr>
        <w:rPr>
          <w:rFonts w:ascii="Arial" w:hAnsi="Arial" w:cs="Arial"/>
        </w:rPr>
      </w:pPr>
      <w:r w:rsidRPr="00613E99">
        <w:rPr>
          <w:rFonts w:ascii="Arial" w:hAnsi="Arial" w:cs="Arial"/>
        </w:rPr>
        <w:t>Jessica Hebert</w:t>
      </w:r>
    </w:p>
    <w:p w14:paraId="3AA897CE" w14:textId="77777777" w:rsidR="00613E99" w:rsidRPr="00613E99" w:rsidRDefault="00613E99" w:rsidP="00613E99">
      <w:pPr>
        <w:rPr>
          <w:rFonts w:ascii="Arial" w:hAnsi="Arial" w:cs="Arial"/>
        </w:rPr>
      </w:pPr>
    </w:p>
    <w:p w14:paraId="70D49672" w14:textId="77777777" w:rsidR="00613E99" w:rsidRPr="00613E99" w:rsidRDefault="00613E99" w:rsidP="00613E99">
      <w:pPr>
        <w:rPr>
          <w:rFonts w:ascii="Arial" w:hAnsi="Arial" w:cs="Arial"/>
        </w:rPr>
      </w:pPr>
    </w:p>
    <w:p w14:paraId="269C80BC" w14:textId="77777777" w:rsidR="00613E99" w:rsidRPr="00613E99" w:rsidRDefault="00613E99" w:rsidP="00613E99">
      <w:pPr>
        <w:rPr>
          <w:rFonts w:ascii="Arial" w:hAnsi="Arial" w:cs="Arial"/>
        </w:rPr>
      </w:pPr>
    </w:p>
    <w:p w14:paraId="79A9F8A3" w14:textId="77777777" w:rsidR="00CD7161" w:rsidRDefault="00CD7161" w:rsidP="00613E99">
      <w:pPr>
        <w:jc w:val="center"/>
        <w:rPr>
          <w:rFonts w:ascii="Arial" w:hAnsi="Arial" w:cs="Arial"/>
          <w:b/>
          <w:u w:val="single"/>
        </w:rPr>
      </w:pPr>
    </w:p>
    <w:p w14:paraId="0C8F7850" w14:textId="77777777" w:rsidR="00CD7161" w:rsidRDefault="00CD7161" w:rsidP="00613E99">
      <w:pPr>
        <w:jc w:val="center"/>
        <w:rPr>
          <w:rFonts w:ascii="Arial" w:hAnsi="Arial" w:cs="Arial"/>
          <w:b/>
          <w:u w:val="single"/>
        </w:rPr>
      </w:pPr>
    </w:p>
    <w:p w14:paraId="5D0386BC" w14:textId="08B46B92" w:rsidR="00613E99" w:rsidRPr="00613E99" w:rsidRDefault="00613E99" w:rsidP="00CD7161">
      <w:pPr>
        <w:jc w:val="center"/>
        <w:rPr>
          <w:rFonts w:ascii="Arial" w:hAnsi="Arial" w:cs="Arial"/>
          <w:b/>
          <w:u w:val="single"/>
        </w:rPr>
      </w:pPr>
      <w:r w:rsidRPr="00613E99">
        <w:rPr>
          <w:rFonts w:ascii="Arial" w:hAnsi="Arial" w:cs="Arial"/>
          <w:b/>
          <w:u w:val="single"/>
        </w:rPr>
        <w:t>Meeting Schedule</w:t>
      </w:r>
    </w:p>
    <w:p w14:paraId="3545B3FB" w14:textId="14B0C53E" w:rsidR="00613E99" w:rsidRPr="00613E99" w:rsidRDefault="00613E99" w:rsidP="00CD7161">
      <w:pPr>
        <w:jc w:val="center"/>
        <w:rPr>
          <w:rFonts w:ascii="Arial" w:hAnsi="Arial" w:cs="Arial"/>
        </w:rPr>
      </w:pPr>
      <w:r w:rsidRPr="00613E99">
        <w:rPr>
          <w:rFonts w:ascii="Arial" w:hAnsi="Arial" w:cs="Arial"/>
        </w:rPr>
        <w:t xml:space="preserve">Insurance Advisory Committee </w:t>
      </w:r>
      <w:proofErr w:type="gramStart"/>
      <w:r w:rsidRPr="00613E99">
        <w:rPr>
          <w:rFonts w:ascii="Arial" w:hAnsi="Arial" w:cs="Arial"/>
        </w:rPr>
        <w:t xml:space="preserve">– </w:t>
      </w:r>
      <w:r w:rsidR="007F2D2F">
        <w:rPr>
          <w:rFonts w:ascii="Arial" w:hAnsi="Arial" w:cs="Arial"/>
        </w:rPr>
        <w:t xml:space="preserve"> (</w:t>
      </w:r>
      <w:proofErr w:type="gramEnd"/>
      <w:r w:rsidR="007F2D2F" w:rsidRPr="007F2D2F">
        <w:rPr>
          <w:rFonts w:ascii="Arial" w:hAnsi="Arial" w:cs="Arial"/>
          <w:b/>
          <w:bCs/>
        </w:rPr>
        <w:t>THURSDAY</w:t>
      </w:r>
      <w:r w:rsidR="007F2D2F">
        <w:rPr>
          <w:rFonts w:ascii="Arial" w:hAnsi="Arial" w:cs="Arial"/>
        </w:rPr>
        <w:t xml:space="preserve">) </w:t>
      </w:r>
      <w:r w:rsidR="00CD7161">
        <w:rPr>
          <w:rFonts w:ascii="Arial" w:hAnsi="Arial" w:cs="Arial"/>
        </w:rPr>
        <w:t>April 11</w:t>
      </w:r>
      <w:r w:rsidRPr="00613E99">
        <w:rPr>
          <w:rFonts w:ascii="Arial" w:hAnsi="Arial" w:cs="Arial"/>
        </w:rPr>
        <w:t>, 2024, 10:00 a.m., via ZOOM</w:t>
      </w:r>
    </w:p>
    <w:p w14:paraId="60629BA9" w14:textId="7198C324" w:rsidR="00CD7161" w:rsidRDefault="00CD7161" w:rsidP="00CD7161">
      <w:pPr>
        <w:jc w:val="center"/>
        <w:rPr>
          <w:rFonts w:ascii="Arial" w:hAnsi="Arial" w:cs="Arial"/>
        </w:rPr>
      </w:pPr>
      <w:r w:rsidRPr="00613E99">
        <w:rPr>
          <w:rFonts w:ascii="Arial" w:hAnsi="Arial" w:cs="Arial"/>
        </w:rPr>
        <w:t xml:space="preserve">Executive Committee – </w:t>
      </w:r>
      <w:r>
        <w:rPr>
          <w:rFonts w:ascii="Arial" w:hAnsi="Arial" w:cs="Arial"/>
        </w:rPr>
        <w:t xml:space="preserve">May 15, </w:t>
      </w:r>
      <w:r w:rsidRPr="00613E99">
        <w:rPr>
          <w:rFonts w:ascii="Arial" w:hAnsi="Arial" w:cs="Arial"/>
        </w:rPr>
        <w:t xml:space="preserve">2024, </w:t>
      </w:r>
      <w:r>
        <w:rPr>
          <w:rFonts w:ascii="Arial" w:hAnsi="Arial" w:cs="Arial"/>
        </w:rPr>
        <w:t>via Zoom</w:t>
      </w:r>
    </w:p>
    <w:p w14:paraId="2239417E" w14:textId="44B47AE9" w:rsidR="00CD7161" w:rsidRDefault="00CD7161" w:rsidP="00CD7161">
      <w:pPr>
        <w:ind w:left="1440" w:firstLine="720"/>
        <w:rPr>
          <w:rFonts w:ascii="Arial" w:hAnsi="Arial" w:cs="Arial"/>
        </w:rPr>
      </w:pPr>
      <w:r w:rsidRPr="00613E99">
        <w:rPr>
          <w:rFonts w:ascii="Arial" w:hAnsi="Arial" w:cs="Arial"/>
        </w:rPr>
        <w:t xml:space="preserve">Executive Committee – </w:t>
      </w:r>
      <w:r>
        <w:rPr>
          <w:rFonts w:ascii="Arial" w:hAnsi="Arial" w:cs="Arial"/>
        </w:rPr>
        <w:t xml:space="preserve">June 19, </w:t>
      </w:r>
      <w:r w:rsidRPr="00613E99">
        <w:rPr>
          <w:rFonts w:ascii="Arial" w:hAnsi="Arial" w:cs="Arial"/>
        </w:rPr>
        <w:t xml:space="preserve">2024, </w:t>
      </w:r>
      <w:r>
        <w:rPr>
          <w:rFonts w:ascii="Arial" w:hAnsi="Arial" w:cs="Arial"/>
        </w:rPr>
        <w:t>via Zoom</w:t>
      </w:r>
    </w:p>
    <w:p w14:paraId="3BDC0C81" w14:textId="77777777" w:rsidR="000E03C5" w:rsidRDefault="000E03C5"/>
    <w:sectPr w:rsidR="000E03C5" w:rsidSect="003B75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B67C5"/>
    <w:multiLevelType w:val="hybridMultilevel"/>
    <w:tmpl w:val="43E6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7055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E99"/>
    <w:rsid w:val="000111FD"/>
    <w:rsid w:val="00025BD7"/>
    <w:rsid w:val="00033A72"/>
    <w:rsid w:val="000522C7"/>
    <w:rsid w:val="00064811"/>
    <w:rsid w:val="00064B6E"/>
    <w:rsid w:val="00066EB4"/>
    <w:rsid w:val="00085B32"/>
    <w:rsid w:val="000A4740"/>
    <w:rsid w:val="000D1AD4"/>
    <w:rsid w:val="000E03C5"/>
    <w:rsid w:val="000F385A"/>
    <w:rsid w:val="00155A17"/>
    <w:rsid w:val="00173274"/>
    <w:rsid w:val="0019605C"/>
    <w:rsid w:val="001C19A9"/>
    <w:rsid w:val="001D4CA2"/>
    <w:rsid w:val="001E083C"/>
    <w:rsid w:val="001F2018"/>
    <w:rsid w:val="00222A20"/>
    <w:rsid w:val="00224228"/>
    <w:rsid w:val="00250778"/>
    <w:rsid w:val="002525C5"/>
    <w:rsid w:val="0028154F"/>
    <w:rsid w:val="002909A8"/>
    <w:rsid w:val="00290D2A"/>
    <w:rsid w:val="002B3358"/>
    <w:rsid w:val="002B4D85"/>
    <w:rsid w:val="00310DF8"/>
    <w:rsid w:val="00315FFC"/>
    <w:rsid w:val="00326B5C"/>
    <w:rsid w:val="00336A8E"/>
    <w:rsid w:val="00365B1B"/>
    <w:rsid w:val="00390D4A"/>
    <w:rsid w:val="00392268"/>
    <w:rsid w:val="003A460F"/>
    <w:rsid w:val="003B75F9"/>
    <w:rsid w:val="003D0A1D"/>
    <w:rsid w:val="003E434C"/>
    <w:rsid w:val="003F15A2"/>
    <w:rsid w:val="00403FB9"/>
    <w:rsid w:val="004451C5"/>
    <w:rsid w:val="00465C45"/>
    <w:rsid w:val="00476D94"/>
    <w:rsid w:val="004C0A6C"/>
    <w:rsid w:val="004F4F27"/>
    <w:rsid w:val="0050633F"/>
    <w:rsid w:val="0054212F"/>
    <w:rsid w:val="005B633F"/>
    <w:rsid w:val="005E0E72"/>
    <w:rsid w:val="005E6BC6"/>
    <w:rsid w:val="005F3C94"/>
    <w:rsid w:val="005F71DA"/>
    <w:rsid w:val="00613E99"/>
    <w:rsid w:val="006228DB"/>
    <w:rsid w:val="00625C63"/>
    <w:rsid w:val="00633310"/>
    <w:rsid w:val="006477F0"/>
    <w:rsid w:val="00663BCC"/>
    <w:rsid w:val="00666FAA"/>
    <w:rsid w:val="006C1FAF"/>
    <w:rsid w:val="006F3777"/>
    <w:rsid w:val="006F50F8"/>
    <w:rsid w:val="006F54A9"/>
    <w:rsid w:val="0070436E"/>
    <w:rsid w:val="00752361"/>
    <w:rsid w:val="00770119"/>
    <w:rsid w:val="00796BF3"/>
    <w:rsid w:val="007C7889"/>
    <w:rsid w:val="007F0EC6"/>
    <w:rsid w:val="007F2D2F"/>
    <w:rsid w:val="007F425B"/>
    <w:rsid w:val="00814853"/>
    <w:rsid w:val="00851CF5"/>
    <w:rsid w:val="00854316"/>
    <w:rsid w:val="00883240"/>
    <w:rsid w:val="00923BFB"/>
    <w:rsid w:val="0093028C"/>
    <w:rsid w:val="009A6CE1"/>
    <w:rsid w:val="00A252FB"/>
    <w:rsid w:val="00A34397"/>
    <w:rsid w:val="00A40E1A"/>
    <w:rsid w:val="00A60281"/>
    <w:rsid w:val="00A80A9E"/>
    <w:rsid w:val="00A826FA"/>
    <w:rsid w:val="00AC2214"/>
    <w:rsid w:val="00AC71B3"/>
    <w:rsid w:val="00B04F0E"/>
    <w:rsid w:val="00BC19E7"/>
    <w:rsid w:val="00C10E3B"/>
    <w:rsid w:val="00C14DB6"/>
    <w:rsid w:val="00C34405"/>
    <w:rsid w:val="00C420FF"/>
    <w:rsid w:val="00C456ED"/>
    <w:rsid w:val="00C75E91"/>
    <w:rsid w:val="00CC73B9"/>
    <w:rsid w:val="00CD7161"/>
    <w:rsid w:val="00D04CEB"/>
    <w:rsid w:val="00D32627"/>
    <w:rsid w:val="00D469A3"/>
    <w:rsid w:val="00D666D9"/>
    <w:rsid w:val="00D94304"/>
    <w:rsid w:val="00E01B2C"/>
    <w:rsid w:val="00E13F7D"/>
    <w:rsid w:val="00E33CB5"/>
    <w:rsid w:val="00E66968"/>
    <w:rsid w:val="00EB06DC"/>
    <w:rsid w:val="00F00638"/>
    <w:rsid w:val="00F02BF1"/>
    <w:rsid w:val="00F20E76"/>
    <w:rsid w:val="00F32F5E"/>
    <w:rsid w:val="00F33E0A"/>
    <w:rsid w:val="00F36913"/>
    <w:rsid w:val="00FB2CD7"/>
    <w:rsid w:val="00FC6D24"/>
    <w:rsid w:val="00FD5843"/>
    <w:rsid w:val="00FE0DCE"/>
    <w:rsid w:val="00FF6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1DFD"/>
  <w15:chartTrackingRefBased/>
  <w15:docId w15:val="{06672F03-02F5-4F9B-BC14-C0BD7E71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E9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613E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3E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3E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3E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3E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3E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3E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3E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3E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E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3E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3E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3E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3E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3E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E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E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E99"/>
    <w:rPr>
      <w:rFonts w:eastAsiaTheme="majorEastAsia" w:cstheme="majorBidi"/>
      <w:color w:val="272727" w:themeColor="text1" w:themeTint="D8"/>
    </w:rPr>
  </w:style>
  <w:style w:type="paragraph" w:styleId="Title">
    <w:name w:val="Title"/>
    <w:basedOn w:val="Normal"/>
    <w:next w:val="Normal"/>
    <w:link w:val="TitleChar"/>
    <w:uiPriority w:val="10"/>
    <w:qFormat/>
    <w:rsid w:val="00613E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E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E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3E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3E99"/>
    <w:pPr>
      <w:spacing w:before="160"/>
      <w:jc w:val="center"/>
    </w:pPr>
    <w:rPr>
      <w:i/>
      <w:iCs/>
      <w:color w:val="404040" w:themeColor="text1" w:themeTint="BF"/>
    </w:rPr>
  </w:style>
  <w:style w:type="character" w:customStyle="1" w:styleId="QuoteChar">
    <w:name w:val="Quote Char"/>
    <w:basedOn w:val="DefaultParagraphFont"/>
    <w:link w:val="Quote"/>
    <w:uiPriority w:val="29"/>
    <w:rsid w:val="00613E99"/>
    <w:rPr>
      <w:i/>
      <w:iCs/>
      <w:color w:val="404040" w:themeColor="text1" w:themeTint="BF"/>
    </w:rPr>
  </w:style>
  <w:style w:type="paragraph" w:styleId="ListParagraph">
    <w:name w:val="List Paragraph"/>
    <w:basedOn w:val="Normal"/>
    <w:uiPriority w:val="34"/>
    <w:qFormat/>
    <w:rsid w:val="00613E99"/>
    <w:pPr>
      <w:ind w:left="720"/>
      <w:contextualSpacing/>
    </w:pPr>
  </w:style>
  <w:style w:type="character" w:styleId="IntenseEmphasis">
    <w:name w:val="Intense Emphasis"/>
    <w:basedOn w:val="DefaultParagraphFont"/>
    <w:uiPriority w:val="21"/>
    <w:qFormat/>
    <w:rsid w:val="00613E99"/>
    <w:rPr>
      <w:i/>
      <w:iCs/>
      <w:color w:val="0F4761" w:themeColor="accent1" w:themeShade="BF"/>
    </w:rPr>
  </w:style>
  <w:style w:type="paragraph" w:styleId="IntenseQuote">
    <w:name w:val="Intense Quote"/>
    <w:basedOn w:val="Normal"/>
    <w:next w:val="Normal"/>
    <w:link w:val="IntenseQuoteChar"/>
    <w:uiPriority w:val="30"/>
    <w:qFormat/>
    <w:rsid w:val="00613E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3E99"/>
    <w:rPr>
      <w:i/>
      <w:iCs/>
      <w:color w:val="0F4761" w:themeColor="accent1" w:themeShade="BF"/>
    </w:rPr>
  </w:style>
  <w:style w:type="character" w:styleId="IntenseReference">
    <w:name w:val="Intense Reference"/>
    <w:basedOn w:val="DefaultParagraphFont"/>
    <w:uiPriority w:val="32"/>
    <w:qFormat/>
    <w:rsid w:val="00613E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25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65DF0A15B0C64F8DBB162566A078F1" ma:contentTypeVersion="4" ma:contentTypeDescription="Create a new document." ma:contentTypeScope="" ma:versionID="91f6cc9d19fb2c904e3f314762831062">
  <xsd:schema xmlns:xsd="http://www.w3.org/2001/XMLSchema" xmlns:xs="http://www.w3.org/2001/XMLSchema" xmlns:p="http://schemas.microsoft.com/office/2006/metadata/properties" xmlns:ns2="df8d361a-8a3b-4a66-b8e4-e463aa9d7e45" targetNamespace="http://schemas.microsoft.com/office/2006/metadata/properties" ma:root="true" ma:fieldsID="e1327f441939a9d0f2d770463d81bbb9" ns2:_="">
    <xsd:import namespace="df8d361a-8a3b-4a66-b8e4-e463aa9d7e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d361a-8a3b-4a66-b8e4-e463aa9d7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14DCC-ADCC-4AA2-818E-6B4B33EF1B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DFB549-AB6C-4A6D-8448-ABDE1EB23926}">
  <ds:schemaRefs>
    <ds:schemaRef ds:uri="http://schemas.microsoft.com/sharepoint/v3/contenttype/forms"/>
  </ds:schemaRefs>
</ds:datastoreItem>
</file>

<file path=customXml/itemProps3.xml><?xml version="1.0" encoding="utf-8"?>
<ds:datastoreItem xmlns:ds="http://schemas.openxmlformats.org/officeDocument/2006/customXml" ds:itemID="{F00817E5-AC77-4B1A-B1D1-C9DC849D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d361a-8a3b-4a66-b8e4-e463aa9d7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Hebert</dc:creator>
  <cp:keywords/>
  <dc:description/>
  <cp:lastModifiedBy>Jessica Hebert</cp:lastModifiedBy>
  <cp:revision>121</cp:revision>
  <dcterms:created xsi:type="dcterms:W3CDTF">2024-03-25T18:40:00Z</dcterms:created>
  <dcterms:modified xsi:type="dcterms:W3CDTF">2024-04-01T17:44:00Z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0x010100ED65DF0A15B0C64F8DBB162566A078F1</vt:lpwstr>
  </property>
</Properties>
</file>